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F3B28" w14:textId="06EF28AE" w:rsidR="00235535" w:rsidRPr="00974842" w:rsidRDefault="00235535" w:rsidP="00235535">
      <w:pPr>
        <w:pStyle w:val="Subtitle"/>
        <w:ind w:right="-755"/>
        <w:rPr>
          <w:rFonts w:ascii="Calibri" w:hAnsi="Calibri" w:cs="Calibri"/>
          <w:sz w:val="56"/>
        </w:rPr>
      </w:pPr>
      <w:proofErr w:type="spellStart"/>
      <w:r w:rsidRPr="00FE6EF1">
        <w:rPr>
          <w:rFonts w:ascii="Calibri" w:hAnsi="Calibri" w:cs="Calibri"/>
          <w:color w:val="0B769F" w:themeColor="accent4" w:themeShade="BF"/>
          <w:sz w:val="56"/>
        </w:rPr>
        <w:t>Anjithpal</w:t>
      </w:r>
      <w:proofErr w:type="spellEnd"/>
      <w:r w:rsidRPr="00974842">
        <w:rPr>
          <w:rFonts w:ascii="Calibri" w:hAnsi="Calibri" w:cs="Calibri"/>
          <w:sz w:val="56"/>
        </w:rPr>
        <w:t xml:space="preserve"> </w:t>
      </w:r>
      <w:r w:rsidRPr="00473287">
        <w:rPr>
          <w:rFonts w:ascii="Calibri" w:hAnsi="Calibri" w:cs="Calibri"/>
          <w:color w:val="000000" w:themeColor="text1"/>
          <w:sz w:val="56"/>
        </w:rPr>
        <w:t>Jayapal</w:t>
      </w:r>
    </w:p>
    <w:p w14:paraId="227D10F9" w14:textId="7B2B3224" w:rsidR="00235535" w:rsidRPr="00F529AA" w:rsidRDefault="00235535" w:rsidP="00235535">
      <w:pPr>
        <w:rPr>
          <w:rFonts w:ascii="Calibri" w:hAnsi="Calibri" w:cs="Calibri"/>
          <w:b/>
          <w:bCs/>
          <w:sz w:val="24"/>
          <w:szCs w:val="24"/>
        </w:rPr>
      </w:pPr>
      <w:r w:rsidRPr="00F529AA">
        <w:rPr>
          <w:rFonts w:ascii="Calibri" w:hAnsi="Calibri" w:cs="Calibri"/>
          <w:b/>
          <w:bCs/>
          <w:sz w:val="24"/>
          <w:szCs w:val="24"/>
        </w:rPr>
        <w:t>User Experience Lead</w:t>
      </w:r>
    </w:p>
    <w:p w14:paraId="13CAF6EC" w14:textId="14F6C90A" w:rsidR="00B92DC9" w:rsidRDefault="00235535" w:rsidP="00235535">
      <w:pPr>
        <w:rPr>
          <w:color w:val="000000" w:themeColor="text1"/>
        </w:rPr>
      </w:pPr>
      <w:r w:rsidRPr="00F529AA">
        <w:rPr>
          <w:rFonts w:ascii="Calibri" w:hAnsi="Calibri" w:cs="Calibri"/>
          <w:color w:val="747474" w:themeColor="background2" w:themeShade="80"/>
        </w:rPr>
        <w:t>[ User Experience Lead | UX Architect | UI Design &amp; Front-End Engineering]</w:t>
      </w:r>
      <w:r>
        <w:rPr>
          <w:rFonts w:ascii="Calibri" w:hAnsi="Calibri" w:cs="Calibri"/>
          <w:color w:val="747474" w:themeColor="background2" w:themeShade="80"/>
        </w:rPr>
        <w:br/>
      </w:r>
      <w:r>
        <w:rPr>
          <w:rFonts w:ascii="Calibri" w:hAnsi="Calibri" w:cs="Calibri"/>
          <w:color w:val="747474" w:themeColor="background2" w:themeShade="80"/>
        </w:rPr>
        <w:br/>
      </w:r>
      <w:r w:rsidR="00A91296" w:rsidRPr="00A91296">
        <w:t>Portfolio:</w:t>
      </w:r>
      <w:r w:rsidR="00A91296">
        <w:t xml:space="preserve"> </w:t>
      </w:r>
      <w:hyperlink r:id="rId6" w:history="1">
        <w:r w:rsidRPr="00CC62C6">
          <w:rPr>
            <w:rStyle w:val="Hyperlink"/>
            <w:color w:val="000000" w:themeColor="text1"/>
          </w:rPr>
          <w:t>AnjithpalUx.com</w:t>
        </w:r>
      </w:hyperlink>
      <w:r w:rsidRPr="00CC62C6">
        <w:rPr>
          <w:color w:val="000000" w:themeColor="text1"/>
        </w:rPr>
        <w:t xml:space="preserve"> </w:t>
      </w:r>
    </w:p>
    <w:p w14:paraId="0977A2E3" w14:textId="1726C7AF" w:rsidR="00B92DC9" w:rsidRDefault="00A91296" w:rsidP="00235535">
      <w:pPr>
        <w:rPr>
          <w:color w:val="000000" w:themeColor="text1"/>
        </w:rPr>
      </w:pPr>
      <w:r w:rsidRPr="00A91296">
        <w:t>LinkedIn:</w:t>
      </w:r>
      <w:r>
        <w:t xml:space="preserve"> </w:t>
      </w:r>
      <w:r w:rsidRPr="00A91296">
        <w:t>https://www.linkedin.com/in/anjithpal-j-93412325/</w:t>
      </w:r>
    </w:p>
    <w:p w14:paraId="0C8D7D30" w14:textId="50A29435" w:rsidR="00B92DC9" w:rsidRDefault="00A91296" w:rsidP="00235535">
      <w:pPr>
        <w:rPr>
          <w:color w:val="000000" w:themeColor="text1"/>
        </w:rPr>
      </w:pPr>
      <w:proofErr w:type="spellStart"/>
      <w:r w:rsidRPr="00A91296">
        <w:t>Behance</w:t>
      </w:r>
      <w:proofErr w:type="spellEnd"/>
      <w:r w:rsidRPr="00A91296">
        <w:t>:</w:t>
      </w:r>
      <w:r>
        <w:t xml:space="preserve"> </w:t>
      </w:r>
      <w:r w:rsidRPr="00A91296">
        <w:t>https://www.behance.net/anjithpal</w:t>
      </w:r>
    </w:p>
    <w:p w14:paraId="53D4F9A5" w14:textId="1BBCE722" w:rsidR="00C6289C" w:rsidRDefault="008E5B90" w:rsidP="00235535">
      <w:pPr>
        <w:rPr>
          <w:color w:val="000000" w:themeColor="text1"/>
        </w:rPr>
      </w:pPr>
      <w:hyperlink r:id="rId7" w:history="1">
        <w:r w:rsidRPr="008E5B90">
          <w:rPr>
            <w:rStyle w:val="Hyperlink"/>
          </w:rPr>
          <w:t>Projects</w:t>
        </w:r>
      </w:hyperlink>
      <w:r w:rsidR="00A91296">
        <w:t xml:space="preserve">: </w:t>
      </w:r>
      <w:r w:rsidR="00A91296" w:rsidRPr="00A91296">
        <w:t>https://drive.google.com/drive/folders/1fG_bVossNs6bW-o4waFITBgdy-PduPgY?usp=drive_link</w:t>
      </w:r>
      <w:r w:rsidR="00C6289C">
        <w:rPr>
          <w:color w:val="000000" w:themeColor="text1"/>
        </w:rPr>
        <w:br/>
      </w:r>
      <w:r w:rsidR="00C6289C">
        <w:rPr>
          <w:color w:val="000000" w:themeColor="text1"/>
        </w:rPr>
        <w:br/>
      </w:r>
      <w:hyperlink r:id="rId8" w:history="1">
        <w:r w:rsidR="00CE5EB8" w:rsidRPr="00FD6BF7">
          <w:rPr>
            <w:rStyle w:val="Hyperlink"/>
          </w:rPr>
          <w:t>anjithpaluiux@gmail.com</w:t>
        </w:r>
      </w:hyperlink>
    </w:p>
    <w:p w14:paraId="3300F713" w14:textId="7D30CA7C" w:rsidR="00235535" w:rsidRDefault="00C6289C" w:rsidP="00235535">
      <w:pPr>
        <w:rPr>
          <w:color w:val="000000" w:themeColor="text1"/>
        </w:rPr>
      </w:pPr>
      <w:r w:rsidRPr="00C6289C">
        <w:rPr>
          <w:color w:val="000000" w:themeColor="text1"/>
        </w:rPr>
        <w:t>Ernakulam, Kerala, India</w:t>
      </w:r>
    </w:p>
    <w:p w14:paraId="65691510" w14:textId="5F3938C6" w:rsidR="00235535" w:rsidRDefault="0083737E" w:rsidP="00235535">
      <w:pPr>
        <w:rPr>
          <w:color w:val="000000" w:themeColor="text1"/>
        </w:rPr>
      </w:pPr>
      <w:r w:rsidRPr="0083737E">
        <w:rPr>
          <w:color w:val="000000" w:themeColor="text1"/>
        </w:rPr>
        <w:t>+91 7829178000</w:t>
      </w:r>
    </w:p>
    <w:p w14:paraId="159283E6" w14:textId="323A9B5D" w:rsidR="00235535" w:rsidRPr="00CC62C6" w:rsidRDefault="00235535" w:rsidP="00235535">
      <w:pPr>
        <w:rPr>
          <w:color w:val="000000" w:themeColor="text1"/>
        </w:rPr>
      </w:pPr>
    </w:p>
    <w:p w14:paraId="07E6D513" w14:textId="0FC21B38" w:rsidR="00905380" w:rsidRPr="00905380" w:rsidRDefault="00905380" w:rsidP="0006681B">
      <w:pPr>
        <w:rPr>
          <w:rFonts w:ascii="Calibri" w:hAnsi="Calibri" w:cs="Calibri"/>
          <w:color w:val="0B769F" w:themeColor="accent4" w:themeShade="BF"/>
          <w:sz w:val="40"/>
          <w:szCs w:val="40"/>
        </w:rPr>
      </w:pPr>
      <w:r w:rsidRPr="00905380">
        <w:rPr>
          <w:rFonts w:ascii="Calibri" w:hAnsi="Calibri" w:cs="Calibri"/>
          <w:color w:val="0B769F" w:themeColor="accent4" w:themeShade="BF"/>
          <w:sz w:val="40"/>
          <w:szCs w:val="40"/>
        </w:rPr>
        <w:t xml:space="preserve">Professional </w:t>
      </w:r>
      <w:r w:rsidRPr="00905380">
        <w:rPr>
          <w:rFonts w:ascii="Calibri" w:hAnsi="Calibri" w:cs="Calibri"/>
          <w:color w:val="000000" w:themeColor="text1"/>
          <w:sz w:val="40"/>
          <w:szCs w:val="40"/>
        </w:rPr>
        <w:t>Summary</w:t>
      </w:r>
    </w:p>
    <w:p w14:paraId="42AAA41C" w14:textId="79CEA6ED" w:rsidR="0006681B" w:rsidRPr="0006681B" w:rsidRDefault="0006681B" w:rsidP="0006681B">
      <w:pPr>
        <w:rPr>
          <w:rFonts w:ascii="Calibri" w:hAnsi="Calibri" w:cs="Calibri"/>
          <w:b/>
          <w:bCs/>
        </w:rPr>
      </w:pPr>
      <w:r w:rsidRPr="0006681B">
        <w:rPr>
          <w:rFonts w:ascii="Calibri" w:hAnsi="Calibri" w:cs="Calibri"/>
          <w:b/>
          <w:bCs/>
        </w:rPr>
        <w:t>UX / User Experience Lead</w:t>
      </w:r>
    </w:p>
    <w:p w14:paraId="5003D7BC" w14:textId="77777777" w:rsidR="00B11DB0" w:rsidRPr="00B11DB0" w:rsidRDefault="00B11DB0" w:rsidP="00B11DB0">
      <w:pPr>
        <w:rPr>
          <w:rFonts w:ascii="Calibri" w:hAnsi="Calibri" w:cs="Calibri"/>
          <w:bCs/>
          <w:color w:val="000000" w:themeColor="text1"/>
          <w:szCs w:val="27"/>
        </w:rPr>
      </w:pPr>
      <w:r w:rsidRPr="00B11DB0">
        <w:rPr>
          <w:rFonts w:ascii="Calibri" w:hAnsi="Calibri" w:cs="Calibri"/>
          <w:bCs/>
          <w:color w:val="000000" w:themeColor="text1"/>
          <w:szCs w:val="27"/>
        </w:rPr>
        <w:t xml:space="preserve">14+ years of </w:t>
      </w:r>
      <w:r w:rsidRPr="00B11DB0">
        <w:rPr>
          <w:rFonts w:ascii="Calibri" w:hAnsi="Calibri" w:cs="Calibri"/>
          <w:b/>
          <w:bCs/>
          <w:color w:val="000000" w:themeColor="text1"/>
          <w:szCs w:val="27"/>
        </w:rPr>
        <w:t>UX and Product Design</w:t>
      </w:r>
      <w:r w:rsidRPr="00B11DB0">
        <w:rPr>
          <w:rFonts w:ascii="Calibri" w:hAnsi="Calibri" w:cs="Calibri"/>
          <w:bCs/>
          <w:color w:val="000000" w:themeColor="text1"/>
          <w:szCs w:val="27"/>
        </w:rPr>
        <w:t xml:space="preserve"> experience, with recent hands-on experience designing </w:t>
      </w:r>
      <w:r w:rsidRPr="00B11DB0">
        <w:rPr>
          <w:rFonts w:ascii="Calibri" w:hAnsi="Calibri" w:cs="Calibri"/>
          <w:b/>
          <w:bCs/>
          <w:color w:val="000000" w:themeColor="text1"/>
          <w:szCs w:val="27"/>
        </w:rPr>
        <w:t>AI-powered and Agentic AI experiences</w:t>
      </w:r>
      <w:r w:rsidRPr="00B11DB0">
        <w:rPr>
          <w:rFonts w:ascii="Calibri" w:hAnsi="Calibri" w:cs="Calibri"/>
          <w:bCs/>
          <w:color w:val="000000" w:themeColor="text1"/>
          <w:szCs w:val="27"/>
        </w:rPr>
        <w:t xml:space="preserve">. I specialize in creating research-driven, user-centric digital products using </w:t>
      </w:r>
      <w:r w:rsidRPr="00B11DB0">
        <w:rPr>
          <w:rFonts w:ascii="Calibri" w:hAnsi="Calibri" w:cs="Calibri"/>
          <w:b/>
          <w:bCs/>
          <w:color w:val="000000" w:themeColor="text1"/>
          <w:szCs w:val="27"/>
        </w:rPr>
        <w:t>User-Centered Design, Human-Centered Design, and Design Thinking</w:t>
      </w:r>
      <w:r w:rsidRPr="00B11DB0">
        <w:rPr>
          <w:rFonts w:ascii="Calibri" w:hAnsi="Calibri" w:cs="Calibri"/>
          <w:bCs/>
          <w:color w:val="000000" w:themeColor="text1"/>
          <w:szCs w:val="27"/>
        </w:rPr>
        <w:t xml:space="preserve"> approaches. My experience with organizations including Microsoft, Harman, Samsung, and Aspect has helped me develop a strong, process-oriented approach to solving complex product and design challenges while balancing user needs, business goals, and technical feasibility.</w:t>
      </w:r>
    </w:p>
    <w:p w14:paraId="3E781F7D" w14:textId="77777777" w:rsidR="00B11DB0" w:rsidRPr="00B11DB0" w:rsidRDefault="00B11DB0" w:rsidP="00B11DB0">
      <w:pPr>
        <w:rPr>
          <w:rFonts w:ascii="Calibri" w:hAnsi="Calibri" w:cs="Calibri"/>
          <w:bCs/>
          <w:color w:val="000000" w:themeColor="text1"/>
          <w:szCs w:val="27"/>
        </w:rPr>
      </w:pPr>
      <w:r w:rsidRPr="00B11DB0">
        <w:rPr>
          <w:rFonts w:ascii="Calibri" w:hAnsi="Calibri" w:cs="Calibri"/>
          <w:bCs/>
          <w:color w:val="000000" w:themeColor="text1"/>
          <w:szCs w:val="27"/>
        </w:rPr>
        <w:t xml:space="preserve">I bring experience in </w:t>
      </w:r>
      <w:r w:rsidRPr="00B11DB0">
        <w:rPr>
          <w:rFonts w:ascii="Calibri" w:hAnsi="Calibri" w:cs="Calibri"/>
          <w:b/>
          <w:bCs/>
          <w:color w:val="000000" w:themeColor="text1"/>
          <w:szCs w:val="27"/>
        </w:rPr>
        <w:t>UX Leadership, Design Leadership, UX Strategy, Product Strategy, and Product Discovery</w:t>
      </w:r>
      <w:r w:rsidRPr="00B11DB0">
        <w:rPr>
          <w:rFonts w:ascii="Calibri" w:hAnsi="Calibri" w:cs="Calibri"/>
          <w:bCs/>
          <w:color w:val="000000" w:themeColor="text1"/>
          <w:szCs w:val="27"/>
        </w:rPr>
        <w:t xml:space="preserve">, helping teams define product direction, identify user needs, and translate complex requirements into meaningful experiences. I have hands-on experience taking products and features from concept to launch, covering </w:t>
      </w:r>
      <w:r w:rsidRPr="00B11DB0">
        <w:rPr>
          <w:rFonts w:ascii="Calibri" w:hAnsi="Calibri" w:cs="Calibri"/>
          <w:b/>
          <w:bCs/>
          <w:color w:val="000000" w:themeColor="text1"/>
          <w:szCs w:val="27"/>
        </w:rPr>
        <w:t>User Research, Information Architecture, User Journey Mapping, User Flows, Interaction Design, wireframing, high-fidelity UI, and Prototyping</w:t>
      </w:r>
      <w:r w:rsidRPr="00B11DB0">
        <w:rPr>
          <w:rFonts w:ascii="Calibri" w:hAnsi="Calibri" w:cs="Calibri"/>
          <w:bCs/>
          <w:color w:val="000000" w:themeColor="text1"/>
          <w:szCs w:val="27"/>
        </w:rPr>
        <w:t xml:space="preserve">. I use research, interviews, usability insights, and product data to understand user behavior and translate those findings into simple, meaningful experiences. I also apply </w:t>
      </w:r>
      <w:r w:rsidRPr="00B11DB0">
        <w:rPr>
          <w:rFonts w:ascii="Calibri" w:hAnsi="Calibri" w:cs="Calibri"/>
          <w:b/>
          <w:bCs/>
          <w:color w:val="000000" w:themeColor="text1"/>
          <w:szCs w:val="27"/>
        </w:rPr>
        <w:t>Usability Testing</w:t>
      </w:r>
      <w:r w:rsidRPr="00B11DB0">
        <w:rPr>
          <w:rFonts w:ascii="Calibri" w:hAnsi="Calibri" w:cs="Calibri"/>
          <w:bCs/>
          <w:color w:val="000000" w:themeColor="text1"/>
          <w:szCs w:val="27"/>
        </w:rPr>
        <w:t xml:space="preserve"> to validate design decisions and continuously improve the overall user experience.</w:t>
      </w:r>
    </w:p>
    <w:p w14:paraId="215CD03C" w14:textId="77777777" w:rsidR="00B11DB0" w:rsidRPr="00B11DB0" w:rsidRDefault="00B11DB0" w:rsidP="00B11DB0">
      <w:pPr>
        <w:rPr>
          <w:rFonts w:ascii="Calibri" w:hAnsi="Calibri" w:cs="Calibri"/>
          <w:bCs/>
          <w:color w:val="000000" w:themeColor="text1"/>
          <w:szCs w:val="27"/>
        </w:rPr>
      </w:pPr>
      <w:r w:rsidRPr="00B11DB0">
        <w:rPr>
          <w:rFonts w:ascii="Calibri" w:hAnsi="Calibri" w:cs="Calibri"/>
          <w:bCs/>
          <w:color w:val="000000" w:themeColor="text1"/>
          <w:szCs w:val="27"/>
        </w:rPr>
        <w:t xml:space="preserve">With the growing role of AI in digital products, I also explore and design </w:t>
      </w:r>
      <w:r w:rsidRPr="00B11DB0">
        <w:rPr>
          <w:rFonts w:ascii="Calibri" w:hAnsi="Calibri" w:cs="Calibri"/>
          <w:b/>
          <w:bCs/>
          <w:color w:val="000000" w:themeColor="text1"/>
          <w:szCs w:val="27"/>
        </w:rPr>
        <w:t>Agentic AI experiences</w:t>
      </w:r>
      <w:r w:rsidRPr="00B11DB0">
        <w:rPr>
          <w:rFonts w:ascii="Calibri" w:hAnsi="Calibri" w:cs="Calibri"/>
          <w:bCs/>
          <w:color w:val="000000" w:themeColor="text1"/>
          <w:szCs w:val="27"/>
        </w:rPr>
        <w:t>, focusing on how AI agents can understand user intent, make decisions, perform multi-step tasks, and collaborate with users through intuitive interfaces. I’m particularly interested in designing AI-powered workflows that feel transparent, trustworthy, useful, and easy to control while keeping the user at the center of the experience.</w:t>
      </w:r>
    </w:p>
    <w:p w14:paraId="00AD4EC4" w14:textId="77777777" w:rsidR="00B11DB0" w:rsidRPr="00B11DB0" w:rsidRDefault="00B11DB0" w:rsidP="00B11DB0">
      <w:pPr>
        <w:rPr>
          <w:rFonts w:ascii="Calibri" w:hAnsi="Calibri" w:cs="Calibri"/>
          <w:bCs/>
          <w:color w:val="000000" w:themeColor="text1"/>
          <w:szCs w:val="27"/>
        </w:rPr>
      </w:pPr>
      <w:r w:rsidRPr="00B11DB0">
        <w:rPr>
          <w:rFonts w:ascii="Calibri" w:hAnsi="Calibri" w:cs="Calibri"/>
          <w:bCs/>
          <w:color w:val="000000" w:themeColor="text1"/>
          <w:szCs w:val="27"/>
        </w:rPr>
        <w:t xml:space="preserve">I work closely with product managers, engineers, designers, and business stakeholders through </w:t>
      </w:r>
      <w:r w:rsidRPr="00B11DB0">
        <w:rPr>
          <w:rFonts w:ascii="Calibri" w:hAnsi="Calibri" w:cs="Calibri"/>
          <w:b/>
          <w:bCs/>
          <w:color w:val="000000" w:themeColor="text1"/>
          <w:szCs w:val="27"/>
        </w:rPr>
        <w:t>Stakeholder Management and Cross-functional Collaboration</w:t>
      </w:r>
      <w:r w:rsidRPr="00B11DB0">
        <w:rPr>
          <w:rFonts w:ascii="Calibri" w:hAnsi="Calibri" w:cs="Calibri"/>
          <w:bCs/>
          <w:color w:val="000000" w:themeColor="text1"/>
          <w:szCs w:val="27"/>
        </w:rPr>
        <w:t xml:space="preserve"> to turn ideas into practical solutions and ensure design decisions are aligned with both user expectations and technical possibilities. I’m comfortable working across the entire product lifecycle, from research and </w:t>
      </w:r>
      <w:r w:rsidRPr="00B11DB0">
        <w:rPr>
          <w:rFonts w:ascii="Calibri" w:hAnsi="Calibri" w:cs="Calibri"/>
          <w:b/>
          <w:bCs/>
          <w:color w:val="000000" w:themeColor="text1"/>
          <w:szCs w:val="27"/>
        </w:rPr>
        <w:t>UX Strategy</w:t>
      </w:r>
      <w:r w:rsidRPr="00B11DB0">
        <w:rPr>
          <w:rFonts w:ascii="Calibri" w:hAnsi="Calibri" w:cs="Calibri"/>
          <w:bCs/>
          <w:color w:val="000000" w:themeColor="text1"/>
          <w:szCs w:val="27"/>
        </w:rPr>
        <w:t xml:space="preserve"> through design, validation, and implementation. I also contribute to </w:t>
      </w:r>
      <w:r w:rsidRPr="00B11DB0">
        <w:rPr>
          <w:rFonts w:ascii="Calibri" w:hAnsi="Calibri" w:cs="Calibri"/>
          <w:b/>
          <w:bCs/>
          <w:color w:val="000000" w:themeColor="text1"/>
          <w:szCs w:val="27"/>
        </w:rPr>
        <w:t>Design Reviews and Design Mentoring</w:t>
      </w:r>
      <w:r w:rsidRPr="00B11DB0">
        <w:rPr>
          <w:rFonts w:ascii="Calibri" w:hAnsi="Calibri" w:cs="Calibri"/>
          <w:bCs/>
          <w:color w:val="000000" w:themeColor="text1"/>
          <w:szCs w:val="27"/>
        </w:rPr>
        <w:t>, helping teams maintain design quality, consistency, and a strong user-centered approach.</w:t>
      </w:r>
    </w:p>
    <w:p w14:paraId="13B354D3" w14:textId="562170AE" w:rsidR="00B11DB0" w:rsidRDefault="00B11DB0" w:rsidP="00B11DB0">
      <w:pPr>
        <w:rPr>
          <w:rFonts w:ascii="Calibri" w:hAnsi="Calibri" w:cs="Calibri"/>
          <w:bCs/>
          <w:color w:val="000000" w:themeColor="text1"/>
          <w:szCs w:val="27"/>
        </w:rPr>
      </w:pPr>
      <w:r w:rsidRPr="00B11DB0">
        <w:rPr>
          <w:rFonts w:ascii="Calibri" w:hAnsi="Calibri" w:cs="Calibri"/>
          <w:bCs/>
          <w:color w:val="000000" w:themeColor="text1"/>
          <w:szCs w:val="27"/>
        </w:rPr>
        <w:t xml:space="preserve">Known for my attention to detail and pixel-perfect execution, I combine strong visual design skills with usability principles, design heuristics, and systems thinking. I enjoy creating storyboards, </w:t>
      </w:r>
      <w:r w:rsidRPr="00B11DB0">
        <w:rPr>
          <w:rFonts w:ascii="Calibri" w:hAnsi="Calibri" w:cs="Calibri"/>
          <w:b/>
          <w:bCs/>
          <w:color w:val="000000" w:themeColor="text1"/>
          <w:szCs w:val="27"/>
        </w:rPr>
        <w:t>User Journey Maps, User Flows, wireframes, prototypes, and scalable Design Systems</w:t>
      </w:r>
      <w:r w:rsidRPr="00B11DB0">
        <w:rPr>
          <w:rFonts w:ascii="Calibri" w:hAnsi="Calibri" w:cs="Calibri"/>
          <w:bCs/>
          <w:color w:val="000000" w:themeColor="text1"/>
          <w:szCs w:val="27"/>
        </w:rPr>
        <w:t xml:space="preserve">, while ensuring experiences are </w:t>
      </w:r>
      <w:r w:rsidRPr="00B11DB0">
        <w:rPr>
          <w:rFonts w:ascii="Calibri" w:hAnsi="Calibri" w:cs="Calibri"/>
          <w:b/>
          <w:bCs/>
          <w:color w:val="000000" w:themeColor="text1"/>
          <w:szCs w:val="27"/>
        </w:rPr>
        <w:t>accessible, responsive, consistent, and easy to use</w:t>
      </w:r>
      <w:r w:rsidRPr="00B11DB0">
        <w:rPr>
          <w:rFonts w:ascii="Calibri" w:hAnsi="Calibri" w:cs="Calibri"/>
          <w:bCs/>
          <w:color w:val="000000" w:themeColor="text1"/>
          <w:szCs w:val="27"/>
        </w:rPr>
        <w:t xml:space="preserve"> across different devices and user needs.</w:t>
      </w:r>
      <w:r w:rsidR="00905380">
        <w:rPr>
          <w:rFonts w:ascii="Calibri" w:hAnsi="Calibri" w:cs="Calibri"/>
          <w:bCs/>
          <w:color w:val="000000" w:themeColor="text1"/>
          <w:szCs w:val="27"/>
        </w:rPr>
        <w:br/>
      </w:r>
    </w:p>
    <w:p w14:paraId="3958613C" w14:textId="11BFA300" w:rsidR="00905380" w:rsidRPr="00286309" w:rsidRDefault="00905380" w:rsidP="00905380">
      <w:pPr>
        <w:rPr>
          <w:rFonts w:ascii="Calibri" w:hAnsi="Calibri" w:cs="Calibri"/>
          <w:sz w:val="40"/>
          <w:szCs w:val="44"/>
          <w:lang w:val="en-IN"/>
        </w:rPr>
      </w:pPr>
      <w:r w:rsidRPr="00905380">
        <w:rPr>
          <w:rFonts w:ascii="Calibri" w:hAnsi="Calibri" w:cs="Calibri"/>
          <w:color w:val="0B769F" w:themeColor="accent4" w:themeShade="BF"/>
          <w:sz w:val="40"/>
          <w:szCs w:val="44"/>
          <w:lang w:val="en-IN"/>
        </w:rPr>
        <w:t>Core</w:t>
      </w:r>
      <w:r w:rsidRPr="00286309">
        <w:rPr>
          <w:rFonts w:ascii="Calibri" w:hAnsi="Calibri" w:cs="Calibri"/>
          <w:sz w:val="40"/>
          <w:szCs w:val="44"/>
          <w:lang w:val="en-IN"/>
        </w:rPr>
        <w:t xml:space="preserve"> </w:t>
      </w:r>
      <w:r>
        <w:rPr>
          <w:rFonts w:ascii="Calibri" w:hAnsi="Calibri" w:cs="Calibri"/>
          <w:sz w:val="40"/>
          <w:szCs w:val="44"/>
          <w:lang w:val="en-IN"/>
        </w:rPr>
        <w:t>Skills</w:t>
      </w:r>
    </w:p>
    <w:p w14:paraId="0E96FC36" w14:textId="77777777" w:rsidR="00905380" w:rsidRPr="00E6668B" w:rsidRDefault="00905380" w:rsidP="00905380">
      <w:pPr>
        <w:ind w:right="-472"/>
      </w:pPr>
      <w:r w:rsidRPr="00E6668B">
        <w:rPr>
          <w:b/>
          <w:bCs/>
        </w:rPr>
        <w:t>UX &amp; Product Design:</w:t>
      </w:r>
      <w:r w:rsidRPr="00E6668B">
        <w:br/>
        <w:t>UX Research • Interaction Design • Information Architecture • Usability Analysis • UI Design • Design Systems • Prototyping • Wireframing</w:t>
      </w:r>
    </w:p>
    <w:p w14:paraId="51566D0C" w14:textId="77777777" w:rsidR="00905380" w:rsidRPr="00E6668B" w:rsidRDefault="00905380" w:rsidP="00905380">
      <w:pPr>
        <w:ind w:right="-472"/>
      </w:pPr>
      <w:r w:rsidRPr="00E6668B">
        <w:rPr>
          <w:b/>
          <w:bCs/>
        </w:rPr>
        <w:t>AI &amp; Agentic AI:</w:t>
      </w:r>
      <w:r w:rsidRPr="00E6668B">
        <w:br/>
        <w:t>Agentic AI • AI-Powered Workflows • AI Agents • Generative AI • Conversational UX • Human-AI Interaction • Natural Language Interfaces • AI Recommendations • Explainable AI • Human-in-the-Loop</w:t>
      </w:r>
    </w:p>
    <w:p w14:paraId="7BA23F7F" w14:textId="77777777" w:rsidR="00905380" w:rsidRPr="00E6668B" w:rsidRDefault="00905380" w:rsidP="00905380">
      <w:pPr>
        <w:ind w:right="-472"/>
      </w:pPr>
      <w:r w:rsidRPr="00E6668B">
        <w:rPr>
          <w:b/>
          <w:bCs/>
        </w:rPr>
        <w:t>Front-End Development:</w:t>
      </w:r>
      <w:r w:rsidRPr="00E6668B">
        <w:br/>
        <w:t xml:space="preserve">HTML5 • CSS3 • jQuery • Bootstrap • </w:t>
      </w:r>
      <w:proofErr w:type="spellStart"/>
      <w:r>
        <w:t>Javascript</w:t>
      </w:r>
      <w:proofErr w:type="spellEnd"/>
    </w:p>
    <w:p w14:paraId="1A6AD8AF" w14:textId="77777777" w:rsidR="00905380" w:rsidRPr="00E6668B" w:rsidRDefault="00905380" w:rsidP="00905380">
      <w:pPr>
        <w:ind w:right="-472"/>
      </w:pPr>
      <w:r w:rsidRPr="00E6668B">
        <w:rPr>
          <w:b/>
          <w:bCs/>
        </w:rPr>
        <w:lastRenderedPageBreak/>
        <w:t>UX Research &amp; Usability Tools:</w:t>
      </w:r>
      <w:r w:rsidRPr="00E6668B">
        <w:br/>
      </w:r>
      <w:proofErr w:type="spellStart"/>
      <w:r w:rsidRPr="00E6668B">
        <w:t>UserZoom</w:t>
      </w:r>
      <w:proofErr w:type="spellEnd"/>
      <w:r w:rsidRPr="00E6668B">
        <w:t xml:space="preserve"> • Tobii Pro • Maze • Hotjar • </w:t>
      </w:r>
      <w:proofErr w:type="spellStart"/>
      <w:r w:rsidRPr="00E6668B">
        <w:t>FullStory</w:t>
      </w:r>
      <w:proofErr w:type="spellEnd"/>
      <w:r w:rsidRPr="00E6668B">
        <w:t xml:space="preserve"> • Crazy Egg • </w:t>
      </w:r>
      <w:proofErr w:type="spellStart"/>
      <w:r w:rsidRPr="00E6668B">
        <w:t>Useberry</w:t>
      </w:r>
      <w:proofErr w:type="spellEnd"/>
      <w:r w:rsidRPr="00E6668B">
        <w:t xml:space="preserve"> • </w:t>
      </w:r>
      <w:proofErr w:type="spellStart"/>
      <w:r w:rsidRPr="00E6668B">
        <w:t>UsabilityHub</w:t>
      </w:r>
      <w:proofErr w:type="spellEnd"/>
      <w:r w:rsidRPr="00E6668B">
        <w:t xml:space="preserve"> • Engage • Google Forms</w:t>
      </w:r>
    </w:p>
    <w:p w14:paraId="10077AA2" w14:textId="77777777" w:rsidR="00905380" w:rsidRPr="00E6668B" w:rsidRDefault="00905380" w:rsidP="00905380">
      <w:pPr>
        <w:ind w:right="-472"/>
      </w:pPr>
      <w:r w:rsidRPr="00E6668B">
        <w:rPr>
          <w:b/>
          <w:bCs/>
        </w:rPr>
        <w:t>Design Tools:</w:t>
      </w:r>
      <w:r w:rsidRPr="00E6668B">
        <w:br/>
        <w:t>Figma • Adobe Creative Suite • Sketch • Balsamiq</w:t>
      </w:r>
    </w:p>
    <w:p w14:paraId="09F85027" w14:textId="77777777" w:rsidR="00905380" w:rsidRPr="00E6668B" w:rsidRDefault="00905380" w:rsidP="00905380">
      <w:pPr>
        <w:ind w:right="-472"/>
      </w:pPr>
      <w:r w:rsidRPr="00E6668B">
        <w:rPr>
          <w:b/>
          <w:bCs/>
        </w:rPr>
        <w:t>Development &amp; Collaboration:</w:t>
      </w:r>
      <w:r w:rsidRPr="00E6668B">
        <w:br/>
        <w:t>Git • Visual Studio</w:t>
      </w:r>
    </w:p>
    <w:p w14:paraId="22628A17" w14:textId="77777777" w:rsidR="00905380" w:rsidRPr="00B11DB0" w:rsidRDefault="00905380" w:rsidP="00B11DB0">
      <w:pPr>
        <w:rPr>
          <w:rFonts w:ascii="Calibri" w:hAnsi="Calibri" w:cs="Calibri"/>
          <w:bCs/>
          <w:color w:val="000000" w:themeColor="text1"/>
          <w:szCs w:val="27"/>
        </w:rPr>
      </w:pPr>
    </w:p>
    <w:p w14:paraId="7E166F9C" w14:textId="684EFADA" w:rsidR="00C27E02" w:rsidRPr="00C86A16" w:rsidRDefault="000E50E2" w:rsidP="00C27E02">
      <w:pPr>
        <w:rPr>
          <w:rFonts w:ascii="Calibri" w:hAnsi="Calibri" w:cs="Calibri"/>
          <w:bCs/>
          <w:color w:val="000000" w:themeColor="text1"/>
          <w:szCs w:val="27"/>
        </w:rPr>
      </w:pPr>
      <w:r>
        <w:rPr>
          <w:rFonts w:ascii="Calibri" w:hAnsi="Calibri" w:cs="Calibri"/>
          <w:b/>
          <w:bCs/>
          <w:color w:val="0B769F" w:themeColor="accent4" w:themeShade="BF"/>
          <w:sz w:val="40"/>
          <w:szCs w:val="44"/>
          <w:lang w:val="en-IN"/>
        </w:rPr>
        <w:br/>
      </w:r>
      <w:r w:rsidR="00905380" w:rsidRPr="00905380">
        <w:rPr>
          <w:rFonts w:ascii="Calibri" w:hAnsi="Calibri" w:cs="Calibri"/>
          <w:color w:val="0B769F" w:themeColor="accent4" w:themeShade="BF"/>
          <w:sz w:val="40"/>
          <w:szCs w:val="44"/>
        </w:rPr>
        <w:t xml:space="preserve">Professional </w:t>
      </w:r>
      <w:r w:rsidR="00905380" w:rsidRPr="00905380">
        <w:rPr>
          <w:rFonts w:ascii="Calibri" w:hAnsi="Calibri" w:cs="Calibri"/>
          <w:color w:val="000000" w:themeColor="text1"/>
          <w:sz w:val="40"/>
          <w:szCs w:val="44"/>
        </w:rPr>
        <w:t>Experience</w:t>
      </w:r>
      <w:r w:rsidR="00C27E02">
        <w:rPr>
          <w:rFonts w:ascii="Calibri" w:hAnsi="Calibri" w:cs="Calibri"/>
          <w:sz w:val="40"/>
          <w:szCs w:val="44"/>
          <w:lang w:val="en-IN"/>
        </w:rPr>
        <w:br/>
      </w:r>
      <w:proofErr w:type="spellStart"/>
      <w:r w:rsidR="00215141" w:rsidRPr="00215141">
        <w:rPr>
          <w:rFonts w:ascii="Calibri" w:hAnsi="Calibri" w:cs="Calibri"/>
          <w:b/>
          <w:bCs/>
          <w:sz w:val="28"/>
          <w:lang w:eastAsia="zh-CN"/>
        </w:rPr>
        <w:t>PureGen</w:t>
      </w:r>
      <w:proofErr w:type="spellEnd"/>
      <w:r w:rsidR="00215141" w:rsidRPr="00215141">
        <w:rPr>
          <w:rFonts w:ascii="Calibri" w:hAnsi="Calibri" w:cs="Calibri"/>
          <w:b/>
          <w:bCs/>
          <w:sz w:val="28"/>
          <w:lang w:eastAsia="zh-CN"/>
        </w:rPr>
        <w:t xml:space="preserve"> – Early-Stage Startup | Sep 2025 – Jul 2026</w:t>
      </w:r>
      <w:r w:rsidR="00C27E02">
        <w:rPr>
          <w:rFonts w:ascii="Calibri" w:hAnsi="Calibri" w:cs="Calibri"/>
          <w:b/>
          <w:bCs/>
          <w:sz w:val="28"/>
          <w:lang w:eastAsia="zh-CN"/>
        </w:rPr>
        <w:br/>
      </w:r>
      <w:r w:rsidR="00215141" w:rsidRPr="00215141">
        <w:rPr>
          <w:rFonts w:ascii="Calibri" w:hAnsi="Calibri" w:cs="Calibri"/>
          <w:b/>
          <w:bCs/>
          <w:color w:val="747474" w:themeColor="background2" w:themeShade="80"/>
          <w:lang w:eastAsia="zh-CN"/>
        </w:rPr>
        <w:t>Co-Founder / Lead UX &amp; Product Designer</w:t>
      </w:r>
    </w:p>
    <w:p w14:paraId="3DC4A5F0" w14:textId="77777777" w:rsidR="00C27E02" w:rsidRDefault="00C27E02" w:rsidP="00C27E02">
      <w:pPr>
        <w:rPr>
          <w:rFonts w:ascii="Calibri" w:hAnsi="Calibri" w:cs="Calibri"/>
        </w:rPr>
      </w:pPr>
    </w:p>
    <w:p w14:paraId="1FD382E4" w14:textId="77777777" w:rsidR="0006681B" w:rsidRPr="0006681B" w:rsidRDefault="0006681B" w:rsidP="0006681B">
      <w:pPr>
        <w:rPr>
          <w:rFonts w:ascii="Calibri" w:hAnsi="Calibri" w:cs="Calibri"/>
        </w:rPr>
      </w:pPr>
      <w:r w:rsidRPr="0006681B">
        <w:rPr>
          <w:rFonts w:ascii="Calibri" w:hAnsi="Calibri" w:cs="Calibri"/>
        </w:rPr>
        <w:t xml:space="preserve">I started </w:t>
      </w:r>
      <w:proofErr w:type="spellStart"/>
      <w:r w:rsidRPr="0006681B">
        <w:rPr>
          <w:rFonts w:ascii="Calibri" w:hAnsi="Calibri" w:cs="Calibri"/>
          <w:b/>
          <w:bCs/>
        </w:rPr>
        <w:t>PureGen</w:t>
      </w:r>
      <w:proofErr w:type="spellEnd"/>
      <w:r w:rsidRPr="0006681B">
        <w:rPr>
          <w:rFonts w:ascii="Calibri" w:hAnsi="Calibri" w:cs="Calibri"/>
        </w:rPr>
        <w:t xml:space="preserve"> with a few colleagues, where we had the opportunity to work with a client on improving their </w:t>
      </w:r>
      <w:r w:rsidRPr="0006681B">
        <w:rPr>
          <w:rFonts w:ascii="Calibri" w:hAnsi="Calibri" w:cs="Calibri"/>
          <w:b/>
          <w:bCs/>
        </w:rPr>
        <w:t>AI-powered Applicant Tracking System (ATS)</w:t>
      </w:r>
      <w:r w:rsidRPr="0006681B">
        <w:rPr>
          <w:rFonts w:ascii="Calibri" w:hAnsi="Calibri" w:cs="Calibri"/>
        </w:rPr>
        <w:t>. My main focus was the recruiter experience—making it easier for recruiters to understand, trust, and work with AI-generated candidate rankings and resume insights.</w:t>
      </w:r>
    </w:p>
    <w:p w14:paraId="105133F5" w14:textId="77777777" w:rsidR="0006681B" w:rsidRPr="0006681B" w:rsidRDefault="0006681B" w:rsidP="0006681B">
      <w:pPr>
        <w:rPr>
          <w:rFonts w:ascii="Calibri" w:hAnsi="Calibri" w:cs="Calibri"/>
        </w:rPr>
      </w:pPr>
      <w:r w:rsidRPr="0006681B">
        <w:rPr>
          <w:rFonts w:ascii="Calibri" w:hAnsi="Calibri" w:cs="Calibri"/>
        </w:rPr>
        <w:t xml:space="preserve">One of the biggest challenges we identified was </w:t>
      </w:r>
      <w:r w:rsidRPr="0006681B">
        <w:rPr>
          <w:rFonts w:ascii="Calibri" w:hAnsi="Calibri" w:cs="Calibri"/>
          <w:b/>
          <w:bCs/>
        </w:rPr>
        <w:t>trust in AI</w:t>
      </w:r>
      <w:r w:rsidRPr="0006681B">
        <w:rPr>
          <w:rFonts w:ascii="Calibri" w:hAnsi="Calibri" w:cs="Calibri"/>
        </w:rPr>
        <w:t xml:space="preserve">. Recruiters could see which candidates the AI ranked higher, but they often couldn’t understand </w:t>
      </w:r>
      <w:r w:rsidRPr="0006681B">
        <w:rPr>
          <w:rFonts w:ascii="Calibri" w:hAnsi="Calibri" w:cs="Calibri"/>
          <w:i/>
          <w:iCs/>
        </w:rPr>
        <w:t>why</w:t>
      </w:r>
      <w:r w:rsidRPr="0006681B">
        <w:rPr>
          <w:rFonts w:ascii="Calibri" w:hAnsi="Calibri" w:cs="Calibri"/>
        </w:rPr>
        <w:t>. As a result, many recruiters continued to manually review resumes, and adoption of the AI-generated shortlist remained below 30%.</w:t>
      </w:r>
    </w:p>
    <w:p w14:paraId="1642EA4A" w14:textId="77777777" w:rsidR="0006681B" w:rsidRPr="0006681B" w:rsidRDefault="0006681B" w:rsidP="0006681B">
      <w:pPr>
        <w:rPr>
          <w:rFonts w:ascii="Calibri" w:hAnsi="Calibri" w:cs="Calibri"/>
        </w:rPr>
      </w:pPr>
      <w:r w:rsidRPr="0006681B">
        <w:rPr>
          <w:rFonts w:ascii="Calibri" w:hAnsi="Calibri" w:cs="Calibri"/>
        </w:rPr>
        <w:t xml:space="preserve">I focused on making the experience more </w:t>
      </w:r>
      <w:r w:rsidRPr="0006681B">
        <w:rPr>
          <w:rFonts w:ascii="Calibri" w:hAnsi="Calibri" w:cs="Calibri"/>
          <w:b/>
          <w:bCs/>
        </w:rPr>
        <w:t>transparent, explainable, and human-centered</w:t>
      </w:r>
      <w:r w:rsidRPr="0006681B">
        <w:rPr>
          <w:rFonts w:ascii="Calibri" w:hAnsi="Calibri" w:cs="Calibri"/>
        </w:rPr>
        <w:t xml:space="preserve">, while exploring how an </w:t>
      </w:r>
      <w:r w:rsidRPr="0006681B">
        <w:rPr>
          <w:rFonts w:ascii="Calibri" w:hAnsi="Calibri" w:cs="Calibri"/>
          <w:b/>
          <w:bCs/>
        </w:rPr>
        <w:t>AI Agent</w:t>
      </w:r>
      <w:r w:rsidRPr="0006681B">
        <w:rPr>
          <w:rFonts w:ascii="Calibri" w:hAnsi="Calibri" w:cs="Calibri"/>
        </w:rPr>
        <w:t xml:space="preserve"> could actively support recruiters rather than simply provide scores and recommendations.</w:t>
      </w:r>
    </w:p>
    <w:p w14:paraId="2022D9C6" w14:textId="77777777" w:rsidR="0006681B" w:rsidRPr="0006681B" w:rsidRDefault="0006681B" w:rsidP="0006681B">
      <w:pPr>
        <w:numPr>
          <w:ilvl w:val="0"/>
          <w:numId w:val="3"/>
        </w:numPr>
        <w:rPr>
          <w:rFonts w:ascii="Calibri" w:hAnsi="Calibri" w:cs="Calibri"/>
        </w:rPr>
      </w:pPr>
      <w:r w:rsidRPr="0006681B">
        <w:rPr>
          <w:rFonts w:ascii="Calibri" w:hAnsi="Calibri" w:cs="Calibri"/>
        </w:rPr>
        <w:t xml:space="preserve">Redesigned the recruiter experience around </w:t>
      </w:r>
      <w:r w:rsidRPr="0006681B">
        <w:rPr>
          <w:rFonts w:ascii="Calibri" w:hAnsi="Calibri" w:cs="Calibri"/>
          <w:b/>
          <w:bCs/>
        </w:rPr>
        <w:t>resume parsing, candidate matching, scoring, and ranking</w:t>
      </w:r>
      <w:r w:rsidRPr="0006681B">
        <w:rPr>
          <w:rFonts w:ascii="Calibri" w:hAnsi="Calibri" w:cs="Calibri"/>
        </w:rPr>
        <w:t>, making complex AI outputs easier to understand.</w:t>
      </w:r>
    </w:p>
    <w:p w14:paraId="74093FF1" w14:textId="77777777" w:rsidR="0006681B" w:rsidRPr="0006681B" w:rsidRDefault="0006681B" w:rsidP="0006681B">
      <w:pPr>
        <w:numPr>
          <w:ilvl w:val="0"/>
          <w:numId w:val="3"/>
        </w:numPr>
        <w:rPr>
          <w:rFonts w:ascii="Calibri" w:hAnsi="Calibri" w:cs="Calibri"/>
        </w:rPr>
      </w:pPr>
      <w:r w:rsidRPr="0006681B">
        <w:rPr>
          <w:rFonts w:ascii="Calibri" w:hAnsi="Calibri" w:cs="Calibri"/>
        </w:rPr>
        <w:t xml:space="preserve">Explored </w:t>
      </w:r>
      <w:r w:rsidRPr="0006681B">
        <w:rPr>
          <w:rFonts w:ascii="Calibri" w:hAnsi="Calibri" w:cs="Calibri"/>
          <w:b/>
          <w:bCs/>
        </w:rPr>
        <w:t>Match Score and Confidence Score</w:t>
      </w:r>
      <w:r w:rsidRPr="0006681B">
        <w:rPr>
          <w:rFonts w:ascii="Calibri" w:hAnsi="Calibri" w:cs="Calibri"/>
        </w:rPr>
        <w:t xml:space="preserve"> concepts to help recruiters understand both how well a candidate matched a role and how confident the AI was in its assessment.</w:t>
      </w:r>
    </w:p>
    <w:p w14:paraId="21E6F78A" w14:textId="77777777" w:rsidR="0006681B" w:rsidRPr="0006681B" w:rsidRDefault="0006681B" w:rsidP="0006681B">
      <w:pPr>
        <w:numPr>
          <w:ilvl w:val="0"/>
          <w:numId w:val="3"/>
        </w:numPr>
        <w:rPr>
          <w:rFonts w:ascii="Calibri" w:hAnsi="Calibri" w:cs="Calibri"/>
        </w:rPr>
      </w:pPr>
      <w:r w:rsidRPr="0006681B">
        <w:rPr>
          <w:rFonts w:ascii="Calibri" w:hAnsi="Calibri" w:cs="Calibri"/>
        </w:rPr>
        <w:t xml:space="preserve">Designed experiences that explained </w:t>
      </w:r>
      <w:r w:rsidRPr="0006681B">
        <w:rPr>
          <w:rFonts w:ascii="Calibri" w:hAnsi="Calibri" w:cs="Calibri"/>
          <w:b/>
          <w:bCs/>
        </w:rPr>
        <w:t>why a candidate was ranked higher or lower</w:t>
      </w:r>
      <w:r w:rsidRPr="0006681B">
        <w:rPr>
          <w:rFonts w:ascii="Calibri" w:hAnsi="Calibri" w:cs="Calibri"/>
        </w:rPr>
        <w:t>, instead of presenting recruiters with unexplained scores.</w:t>
      </w:r>
    </w:p>
    <w:p w14:paraId="34B32DB1" w14:textId="77777777" w:rsidR="0006681B" w:rsidRPr="0006681B" w:rsidRDefault="0006681B" w:rsidP="0006681B">
      <w:pPr>
        <w:numPr>
          <w:ilvl w:val="0"/>
          <w:numId w:val="3"/>
        </w:numPr>
        <w:rPr>
          <w:rFonts w:ascii="Calibri" w:hAnsi="Calibri" w:cs="Calibri"/>
        </w:rPr>
      </w:pPr>
      <w:r w:rsidRPr="0006681B">
        <w:rPr>
          <w:rFonts w:ascii="Calibri" w:hAnsi="Calibri" w:cs="Calibri"/>
        </w:rPr>
        <w:t xml:space="preserve">Introduced concepts for an </w:t>
      </w:r>
      <w:r w:rsidRPr="0006681B">
        <w:rPr>
          <w:rFonts w:ascii="Calibri" w:hAnsi="Calibri" w:cs="Calibri"/>
          <w:b/>
          <w:bCs/>
        </w:rPr>
        <w:t>AI recruiting agent</w:t>
      </w:r>
      <w:r w:rsidRPr="0006681B">
        <w:rPr>
          <w:rFonts w:ascii="Calibri" w:hAnsi="Calibri" w:cs="Calibri"/>
        </w:rPr>
        <w:t xml:space="preserve"> that could help recruiters screen candidates, summarize resumes, highlight relevant experience, identify potential gaps, and answer questions about shortlisted candidates.</w:t>
      </w:r>
    </w:p>
    <w:p w14:paraId="58ECC0DB" w14:textId="77777777" w:rsidR="0006681B" w:rsidRPr="0006681B" w:rsidRDefault="0006681B" w:rsidP="0006681B">
      <w:pPr>
        <w:numPr>
          <w:ilvl w:val="0"/>
          <w:numId w:val="3"/>
        </w:numPr>
        <w:rPr>
          <w:rFonts w:ascii="Calibri" w:hAnsi="Calibri" w:cs="Calibri"/>
        </w:rPr>
      </w:pPr>
      <w:r w:rsidRPr="0006681B">
        <w:rPr>
          <w:rFonts w:ascii="Calibri" w:hAnsi="Calibri" w:cs="Calibri"/>
        </w:rPr>
        <w:t xml:space="preserve">Explored </w:t>
      </w:r>
      <w:r w:rsidRPr="0006681B">
        <w:rPr>
          <w:rFonts w:ascii="Calibri" w:hAnsi="Calibri" w:cs="Calibri"/>
          <w:b/>
          <w:bCs/>
        </w:rPr>
        <w:t>agentic workflows</w:t>
      </w:r>
      <w:r w:rsidRPr="0006681B">
        <w:rPr>
          <w:rFonts w:ascii="Calibri" w:hAnsi="Calibri" w:cs="Calibri"/>
        </w:rPr>
        <w:t xml:space="preserve"> where recruiters could interact with the AI through natural language—for example, asking the agent to </w:t>
      </w:r>
      <w:r w:rsidRPr="0006681B">
        <w:rPr>
          <w:rFonts w:ascii="Calibri" w:hAnsi="Calibri" w:cs="Calibri"/>
          <w:i/>
          <w:iCs/>
        </w:rPr>
        <w:t>“find the strongest candidates with relevant product experience”</w:t>
      </w:r>
      <w:r w:rsidRPr="0006681B">
        <w:rPr>
          <w:rFonts w:ascii="Calibri" w:hAnsi="Calibri" w:cs="Calibri"/>
        </w:rPr>
        <w:t xml:space="preserve"> and then reviewing or refining the AI's recommendations.</w:t>
      </w:r>
    </w:p>
    <w:p w14:paraId="0DAF7E6F" w14:textId="77777777" w:rsidR="0006681B" w:rsidRPr="0006681B" w:rsidRDefault="0006681B" w:rsidP="0006681B">
      <w:pPr>
        <w:numPr>
          <w:ilvl w:val="0"/>
          <w:numId w:val="3"/>
        </w:numPr>
        <w:rPr>
          <w:rFonts w:ascii="Calibri" w:hAnsi="Calibri" w:cs="Calibri"/>
        </w:rPr>
      </w:pPr>
      <w:r w:rsidRPr="0006681B">
        <w:rPr>
          <w:rFonts w:ascii="Calibri" w:hAnsi="Calibri" w:cs="Calibri"/>
        </w:rPr>
        <w:t xml:space="preserve">Designed mechanisms for recruiters to </w:t>
      </w:r>
      <w:r w:rsidRPr="0006681B">
        <w:rPr>
          <w:rFonts w:ascii="Calibri" w:hAnsi="Calibri" w:cs="Calibri"/>
          <w:b/>
          <w:bCs/>
        </w:rPr>
        <w:t>override, correct, or provide feedback on AI recommendations</w:t>
      </w:r>
      <w:r w:rsidRPr="0006681B">
        <w:rPr>
          <w:rFonts w:ascii="Calibri" w:hAnsi="Calibri" w:cs="Calibri"/>
        </w:rPr>
        <w:t>, keeping the recruiter in control of the final decision.</w:t>
      </w:r>
    </w:p>
    <w:p w14:paraId="209218E1" w14:textId="77777777" w:rsidR="0006681B" w:rsidRPr="0006681B" w:rsidRDefault="0006681B" w:rsidP="0006681B">
      <w:pPr>
        <w:numPr>
          <w:ilvl w:val="0"/>
          <w:numId w:val="3"/>
        </w:numPr>
        <w:rPr>
          <w:rFonts w:ascii="Calibri" w:hAnsi="Calibri" w:cs="Calibri"/>
        </w:rPr>
      </w:pPr>
      <w:r w:rsidRPr="0006681B">
        <w:rPr>
          <w:rFonts w:ascii="Calibri" w:hAnsi="Calibri" w:cs="Calibri"/>
        </w:rPr>
        <w:t xml:space="preserve">Considered </w:t>
      </w:r>
      <w:r w:rsidRPr="0006681B">
        <w:rPr>
          <w:rFonts w:ascii="Calibri" w:hAnsi="Calibri" w:cs="Calibri"/>
          <w:b/>
          <w:bCs/>
        </w:rPr>
        <w:t>bias, explainability, transparency, and auditability</w:t>
      </w:r>
      <w:r w:rsidRPr="0006681B">
        <w:rPr>
          <w:rFonts w:ascii="Calibri" w:hAnsi="Calibri" w:cs="Calibri"/>
        </w:rPr>
        <w:t xml:space="preserve"> when designing AI-assisted hiring workflows.</w:t>
      </w:r>
    </w:p>
    <w:p w14:paraId="1FD13E31" w14:textId="77777777" w:rsidR="0006681B" w:rsidRPr="0006681B" w:rsidRDefault="0006681B" w:rsidP="0006681B">
      <w:pPr>
        <w:numPr>
          <w:ilvl w:val="0"/>
          <w:numId w:val="3"/>
        </w:numPr>
        <w:rPr>
          <w:rFonts w:ascii="Calibri" w:hAnsi="Calibri" w:cs="Calibri"/>
        </w:rPr>
      </w:pPr>
      <w:r w:rsidRPr="0006681B">
        <w:rPr>
          <w:rFonts w:ascii="Calibri" w:hAnsi="Calibri" w:cs="Calibri"/>
        </w:rPr>
        <w:t xml:space="preserve">Worked closely with our team and the client to translate complex AI capabilities into a </w:t>
      </w:r>
      <w:r w:rsidRPr="0006681B">
        <w:rPr>
          <w:rFonts w:ascii="Calibri" w:hAnsi="Calibri" w:cs="Calibri"/>
          <w:b/>
          <w:bCs/>
        </w:rPr>
        <w:t>simple, practical, and human recruiter experience</w:t>
      </w:r>
      <w:r w:rsidRPr="0006681B">
        <w:rPr>
          <w:rFonts w:ascii="Calibri" w:hAnsi="Calibri" w:cs="Calibri"/>
        </w:rPr>
        <w:t>.</w:t>
      </w:r>
    </w:p>
    <w:p w14:paraId="394B9819" w14:textId="77777777" w:rsidR="0006681B" w:rsidRPr="0006681B" w:rsidRDefault="0006681B" w:rsidP="0006681B">
      <w:pPr>
        <w:numPr>
          <w:ilvl w:val="0"/>
          <w:numId w:val="3"/>
        </w:numPr>
        <w:rPr>
          <w:rFonts w:ascii="Calibri" w:hAnsi="Calibri" w:cs="Calibri"/>
        </w:rPr>
      </w:pPr>
      <w:r w:rsidRPr="0006681B">
        <w:rPr>
          <w:rFonts w:ascii="Calibri" w:hAnsi="Calibri" w:cs="Calibri"/>
        </w:rPr>
        <w:t xml:space="preserve">Focused on designing AI as a </w:t>
      </w:r>
      <w:r w:rsidRPr="0006681B">
        <w:rPr>
          <w:rFonts w:ascii="Calibri" w:hAnsi="Calibri" w:cs="Calibri"/>
          <w:b/>
          <w:bCs/>
        </w:rPr>
        <w:t>collaborative assistant rather than a replacement for the recruiter</w:t>
      </w:r>
      <w:r w:rsidRPr="0006681B">
        <w:rPr>
          <w:rFonts w:ascii="Calibri" w:hAnsi="Calibri" w:cs="Calibri"/>
        </w:rPr>
        <w:t>, helping reduce repetitive work while keeping human judgment at the center.</w:t>
      </w:r>
    </w:p>
    <w:p w14:paraId="37234F8F" w14:textId="77777777" w:rsidR="009D47C0" w:rsidRDefault="009D47C0" w:rsidP="00235535">
      <w:pPr>
        <w:rPr>
          <w:rFonts w:ascii="Calibri" w:hAnsi="Calibri" w:cs="Calibri"/>
          <w:b/>
          <w:bCs/>
          <w:sz w:val="28"/>
          <w:lang w:eastAsia="zh-CN"/>
        </w:rPr>
      </w:pPr>
    </w:p>
    <w:p w14:paraId="1DC0DDFB" w14:textId="7D007B07" w:rsidR="00235535" w:rsidRPr="00286309" w:rsidRDefault="00235535" w:rsidP="00235535">
      <w:pPr>
        <w:rPr>
          <w:rFonts w:ascii="Calibri" w:hAnsi="Calibri" w:cs="Calibri"/>
          <w:b/>
          <w:bCs/>
          <w:sz w:val="28"/>
          <w:lang w:eastAsia="zh-CN"/>
        </w:rPr>
      </w:pPr>
      <w:r w:rsidRPr="00286309">
        <w:rPr>
          <w:rFonts w:ascii="Calibri" w:hAnsi="Calibri" w:cs="Calibri"/>
          <w:b/>
          <w:bCs/>
          <w:sz w:val="28"/>
          <w:lang w:eastAsia="zh-CN"/>
        </w:rPr>
        <w:t xml:space="preserve">RedBlack </w:t>
      </w:r>
      <w:proofErr w:type="gramStart"/>
      <w:r w:rsidRPr="00286309">
        <w:rPr>
          <w:rFonts w:ascii="Calibri" w:hAnsi="Calibri" w:cs="Calibri"/>
          <w:b/>
          <w:bCs/>
          <w:sz w:val="28"/>
          <w:lang w:eastAsia="zh-CN"/>
        </w:rPr>
        <w:t>Rebalance</w:t>
      </w:r>
      <w:r w:rsidR="00276EE2">
        <w:rPr>
          <w:rFonts w:ascii="Calibri" w:hAnsi="Calibri" w:cs="Calibri"/>
          <w:b/>
          <w:bCs/>
          <w:sz w:val="28"/>
          <w:lang w:eastAsia="zh-CN"/>
        </w:rPr>
        <w:t>(</w:t>
      </w:r>
      <w:proofErr w:type="spellStart"/>
      <w:proofErr w:type="gramEnd"/>
      <w:r w:rsidR="00276EE2">
        <w:rPr>
          <w:rFonts w:ascii="Calibri" w:hAnsi="Calibri" w:cs="Calibri"/>
          <w:b/>
          <w:bCs/>
          <w:sz w:val="28"/>
          <w:lang w:eastAsia="zh-CN"/>
        </w:rPr>
        <w:t>Intelliflo</w:t>
      </w:r>
      <w:proofErr w:type="spellEnd"/>
      <w:r w:rsidR="00276EE2">
        <w:rPr>
          <w:rFonts w:ascii="Calibri" w:hAnsi="Calibri" w:cs="Calibri"/>
          <w:b/>
          <w:bCs/>
          <w:sz w:val="28"/>
          <w:lang w:eastAsia="zh-CN"/>
        </w:rPr>
        <w:t>)</w:t>
      </w:r>
      <w:r>
        <w:rPr>
          <w:rFonts w:ascii="Calibri" w:hAnsi="Calibri" w:cs="Calibri"/>
          <w:b/>
          <w:bCs/>
          <w:sz w:val="28"/>
          <w:lang w:eastAsia="zh-CN"/>
        </w:rPr>
        <w:t xml:space="preserve"> (</w:t>
      </w:r>
      <w:r w:rsidR="000E50E2">
        <w:rPr>
          <w:rFonts w:ascii="Calibri" w:hAnsi="Calibri" w:cs="Calibri"/>
          <w:b/>
          <w:bCs/>
          <w:sz w:val="28"/>
          <w:lang w:eastAsia="zh-CN"/>
        </w:rPr>
        <w:t xml:space="preserve">Feb </w:t>
      </w:r>
      <w:r w:rsidRPr="00491705">
        <w:rPr>
          <w:rFonts w:ascii="Calibri" w:hAnsi="Calibri" w:cs="Calibri"/>
          <w:b/>
          <w:bCs/>
          <w:sz w:val="28"/>
          <w:lang w:eastAsia="zh-CN"/>
        </w:rPr>
        <w:t>2017-</w:t>
      </w:r>
      <w:r w:rsidR="000E50E2">
        <w:rPr>
          <w:rFonts w:ascii="Calibri" w:hAnsi="Calibri" w:cs="Calibri"/>
          <w:b/>
          <w:bCs/>
          <w:sz w:val="28"/>
          <w:lang w:eastAsia="zh-CN"/>
        </w:rPr>
        <w:t xml:space="preserve"> Sep </w:t>
      </w:r>
      <w:r w:rsidRPr="00491705">
        <w:rPr>
          <w:rFonts w:ascii="Calibri" w:hAnsi="Calibri" w:cs="Calibri"/>
          <w:b/>
          <w:bCs/>
          <w:sz w:val="28"/>
          <w:lang w:eastAsia="zh-CN"/>
        </w:rPr>
        <w:t>2025</w:t>
      </w:r>
      <w:r>
        <w:rPr>
          <w:rFonts w:ascii="Calibri" w:hAnsi="Calibri" w:cs="Calibri"/>
          <w:b/>
          <w:bCs/>
          <w:sz w:val="28"/>
          <w:lang w:eastAsia="zh-CN"/>
        </w:rPr>
        <w:t>)</w:t>
      </w:r>
    </w:p>
    <w:p w14:paraId="0B10AA39" w14:textId="1E588E38" w:rsidR="00235535" w:rsidRPr="00286309" w:rsidRDefault="00235535" w:rsidP="00235535">
      <w:pPr>
        <w:rPr>
          <w:rFonts w:ascii="Calibri" w:hAnsi="Calibri" w:cs="Calibri"/>
          <w:b/>
          <w:bCs/>
          <w:color w:val="747474" w:themeColor="background2" w:themeShade="80"/>
          <w:sz w:val="28"/>
          <w:lang w:eastAsia="zh-CN"/>
        </w:rPr>
      </w:pPr>
      <w:r w:rsidRPr="00286309">
        <w:rPr>
          <w:rFonts w:ascii="Calibri" w:hAnsi="Calibri" w:cs="Calibri"/>
          <w:b/>
          <w:bCs/>
          <w:color w:val="747474" w:themeColor="background2" w:themeShade="80"/>
          <w:lang w:eastAsia="zh-CN"/>
        </w:rPr>
        <w:t>UX Lead</w:t>
      </w:r>
    </w:p>
    <w:p w14:paraId="38F4607F" w14:textId="77777777" w:rsidR="001652B2" w:rsidRPr="001652B2" w:rsidRDefault="001652B2" w:rsidP="001652B2">
      <w:pPr>
        <w:rPr>
          <w:rFonts w:ascii="Calibri" w:hAnsi="Calibri" w:cs="Calibri"/>
          <w:bCs/>
          <w:color w:val="000000" w:themeColor="text1"/>
          <w:szCs w:val="27"/>
        </w:rPr>
      </w:pPr>
      <w:r w:rsidRPr="001652B2">
        <w:rPr>
          <w:rFonts w:ascii="Calibri" w:hAnsi="Calibri" w:cs="Calibri"/>
          <w:bCs/>
          <w:color w:val="000000" w:themeColor="text1"/>
          <w:szCs w:val="27"/>
        </w:rPr>
        <w:t>RedBlack Rebalance is a comprehensive portfolio management platform that supports continuous portfolio monitoring, real-time pre- and post-trade compliance, intelligent cash and tax management, high-volume portfolio rebalancing, streamlined order management, and accurate trade reconciliation. It helps improve operational efficiency, reduce risk, and deliver better client outcomes.</w:t>
      </w:r>
    </w:p>
    <w:p w14:paraId="1226C7F9" w14:textId="77777777" w:rsidR="001652B2" w:rsidRPr="001652B2" w:rsidRDefault="001652B2" w:rsidP="001652B2">
      <w:pPr>
        <w:rPr>
          <w:rFonts w:ascii="Calibri" w:hAnsi="Calibri" w:cs="Calibri"/>
          <w:bCs/>
          <w:color w:val="000000" w:themeColor="text1"/>
          <w:szCs w:val="27"/>
        </w:rPr>
      </w:pPr>
      <w:r w:rsidRPr="001652B2">
        <w:rPr>
          <w:rFonts w:ascii="Calibri" w:hAnsi="Calibri" w:cs="Calibri"/>
          <w:bCs/>
          <w:color w:val="000000" w:themeColor="text1"/>
          <w:szCs w:val="27"/>
        </w:rPr>
        <w:t xml:space="preserve">As UX Lead at </w:t>
      </w:r>
      <w:proofErr w:type="spellStart"/>
      <w:r w:rsidRPr="001652B2">
        <w:rPr>
          <w:rFonts w:ascii="Calibri" w:hAnsi="Calibri" w:cs="Calibri"/>
          <w:bCs/>
          <w:color w:val="000000" w:themeColor="text1"/>
          <w:szCs w:val="27"/>
        </w:rPr>
        <w:t>Intelliflo</w:t>
      </w:r>
      <w:proofErr w:type="spellEnd"/>
      <w:r w:rsidRPr="001652B2">
        <w:rPr>
          <w:rFonts w:ascii="Calibri" w:hAnsi="Calibri" w:cs="Calibri"/>
          <w:bCs/>
          <w:color w:val="000000" w:themeColor="text1"/>
          <w:szCs w:val="27"/>
        </w:rPr>
        <w:t>, I led the end-to-end user experience strategy and front-end design across the platform. I developed human-</w:t>
      </w:r>
      <w:proofErr w:type="spellStart"/>
      <w:r w:rsidRPr="001652B2">
        <w:rPr>
          <w:rFonts w:ascii="Calibri" w:hAnsi="Calibri" w:cs="Calibri"/>
          <w:bCs/>
          <w:color w:val="000000" w:themeColor="text1"/>
          <w:szCs w:val="27"/>
        </w:rPr>
        <w:t>centred</w:t>
      </w:r>
      <w:proofErr w:type="spellEnd"/>
      <w:r w:rsidRPr="001652B2">
        <w:rPr>
          <w:rFonts w:ascii="Calibri" w:hAnsi="Calibri" w:cs="Calibri"/>
          <w:bCs/>
          <w:color w:val="000000" w:themeColor="text1"/>
          <w:szCs w:val="27"/>
        </w:rPr>
        <w:t xml:space="preserve"> design approaches through detailed user personas, journey maps, and storyboards, supported by market and user research. I also used usability evaluation methods such as user interviews and card sorting to guide design decisions and continuously improve the product experience.</w:t>
      </w:r>
    </w:p>
    <w:p w14:paraId="74D25B25" w14:textId="77777777" w:rsidR="001652B2" w:rsidRPr="001652B2" w:rsidRDefault="001652B2" w:rsidP="001652B2">
      <w:pPr>
        <w:rPr>
          <w:rFonts w:ascii="Calibri" w:hAnsi="Calibri" w:cs="Calibri"/>
          <w:bCs/>
          <w:color w:val="000000" w:themeColor="text1"/>
          <w:szCs w:val="27"/>
        </w:rPr>
      </w:pPr>
      <w:r w:rsidRPr="001652B2">
        <w:rPr>
          <w:rFonts w:ascii="Calibri" w:hAnsi="Calibri" w:cs="Calibri"/>
          <w:bCs/>
          <w:color w:val="000000" w:themeColor="text1"/>
          <w:szCs w:val="27"/>
        </w:rPr>
        <w:lastRenderedPageBreak/>
        <w:t xml:space="preserve">The </w:t>
      </w:r>
      <w:r w:rsidRPr="001652B2">
        <w:rPr>
          <w:rFonts w:ascii="Calibri" w:hAnsi="Calibri" w:cs="Calibri"/>
          <w:b/>
          <w:bCs/>
          <w:color w:val="000000" w:themeColor="text1"/>
          <w:szCs w:val="27"/>
        </w:rPr>
        <w:t>RedBlack software and its user experience received special mention at industry events, including the Wealth Management Industry Awards (The “</w:t>
      </w:r>
      <w:proofErr w:type="spellStart"/>
      <w:r w:rsidRPr="001652B2">
        <w:rPr>
          <w:rFonts w:ascii="Calibri" w:hAnsi="Calibri" w:cs="Calibri"/>
          <w:b/>
          <w:bCs/>
          <w:color w:val="000000" w:themeColor="text1"/>
          <w:szCs w:val="27"/>
        </w:rPr>
        <w:t>Wealthies</w:t>
      </w:r>
      <w:proofErr w:type="spellEnd"/>
      <w:r w:rsidRPr="001652B2">
        <w:rPr>
          <w:rFonts w:ascii="Calibri" w:hAnsi="Calibri" w:cs="Calibri"/>
          <w:b/>
          <w:bCs/>
          <w:color w:val="000000" w:themeColor="text1"/>
          <w:szCs w:val="27"/>
        </w:rPr>
        <w:t>”) and the T3 Advisor Conference (Technology Tools for Today)</w:t>
      </w:r>
      <w:r w:rsidRPr="001652B2">
        <w:rPr>
          <w:rFonts w:ascii="Calibri" w:hAnsi="Calibri" w:cs="Calibri"/>
          <w:bCs/>
          <w:color w:val="000000" w:themeColor="text1"/>
          <w:szCs w:val="27"/>
        </w:rPr>
        <w:t>, highlighting the platform’s overall product and user experience.</w:t>
      </w:r>
    </w:p>
    <w:p w14:paraId="44FF836A" w14:textId="77777777" w:rsidR="001652B2" w:rsidRPr="001652B2" w:rsidRDefault="001652B2" w:rsidP="001652B2">
      <w:pPr>
        <w:rPr>
          <w:rFonts w:ascii="Calibri" w:hAnsi="Calibri" w:cs="Calibri"/>
          <w:bCs/>
          <w:color w:val="000000" w:themeColor="text1"/>
          <w:szCs w:val="27"/>
        </w:rPr>
      </w:pPr>
      <w:r w:rsidRPr="001652B2">
        <w:rPr>
          <w:rFonts w:ascii="Calibri" w:hAnsi="Calibri" w:cs="Calibri"/>
          <w:bCs/>
          <w:color w:val="000000" w:themeColor="text1"/>
          <w:szCs w:val="27"/>
        </w:rPr>
        <w:t xml:space="preserve">I owned information architecture, instructional design, wireframing, interaction design, and visual design, creating high-fidelity layouts and interactive prototypes that improved usability and engagement. I also established and maintained a scalable </w:t>
      </w:r>
      <w:r w:rsidRPr="001652B2">
        <w:rPr>
          <w:rFonts w:ascii="Calibri" w:hAnsi="Calibri" w:cs="Calibri"/>
          <w:b/>
          <w:bCs/>
          <w:color w:val="000000" w:themeColor="text1"/>
          <w:szCs w:val="27"/>
        </w:rPr>
        <w:t>Figma design system with 90+ reusable components</w:t>
      </w:r>
      <w:r w:rsidRPr="001652B2">
        <w:rPr>
          <w:rFonts w:ascii="Calibri" w:hAnsi="Calibri" w:cs="Calibri"/>
          <w:bCs/>
          <w:color w:val="000000" w:themeColor="text1"/>
          <w:szCs w:val="27"/>
        </w:rPr>
        <w:t>, helping create greater consistency across the product and making it easier for designers and developers to work from a shared source of truth.</w:t>
      </w:r>
    </w:p>
    <w:p w14:paraId="196165C8" w14:textId="77777777" w:rsidR="001652B2" w:rsidRPr="001652B2" w:rsidRDefault="001652B2" w:rsidP="001652B2">
      <w:pPr>
        <w:rPr>
          <w:rFonts w:ascii="Calibri" w:hAnsi="Calibri" w:cs="Calibri"/>
          <w:bCs/>
          <w:color w:val="000000" w:themeColor="text1"/>
          <w:szCs w:val="27"/>
        </w:rPr>
      </w:pPr>
      <w:r w:rsidRPr="001652B2">
        <w:rPr>
          <w:rFonts w:ascii="Calibri" w:hAnsi="Calibri" w:cs="Calibri"/>
          <w:bCs/>
          <w:color w:val="000000" w:themeColor="text1"/>
          <w:szCs w:val="27"/>
        </w:rPr>
        <w:t xml:space="preserve">As part of the evolving design workflow, I explored and integrated </w:t>
      </w:r>
      <w:r w:rsidRPr="001652B2">
        <w:rPr>
          <w:rFonts w:ascii="Calibri" w:hAnsi="Calibri" w:cs="Calibri"/>
          <w:b/>
          <w:bCs/>
          <w:color w:val="000000" w:themeColor="text1"/>
          <w:szCs w:val="27"/>
        </w:rPr>
        <w:t>AI agents into the Figma-based design process</w:t>
      </w:r>
      <w:r w:rsidRPr="001652B2">
        <w:rPr>
          <w:rFonts w:ascii="Calibri" w:hAnsi="Calibri" w:cs="Calibri"/>
          <w:bCs/>
          <w:color w:val="000000" w:themeColor="text1"/>
          <w:szCs w:val="27"/>
        </w:rPr>
        <w:t xml:space="preserve">, helping streamline repetitive design tasks and make the overall workflow more efficient. By simplifying workflows and introducing reusable design patterns and components, I </w:t>
      </w:r>
      <w:r w:rsidRPr="001652B2">
        <w:rPr>
          <w:rFonts w:ascii="Calibri" w:hAnsi="Calibri" w:cs="Calibri"/>
          <w:b/>
          <w:bCs/>
          <w:color w:val="000000" w:themeColor="text1"/>
          <w:szCs w:val="27"/>
        </w:rPr>
        <w:t>reduced task completion time by 80%</w:t>
      </w:r>
      <w:r w:rsidRPr="001652B2">
        <w:rPr>
          <w:rFonts w:ascii="Calibri" w:hAnsi="Calibri" w:cs="Calibri"/>
          <w:bCs/>
          <w:color w:val="000000" w:themeColor="text1"/>
          <w:szCs w:val="27"/>
        </w:rPr>
        <w:t>.</w:t>
      </w:r>
    </w:p>
    <w:p w14:paraId="488A6F31" w14:textId="77777777" w:rsidR="001652B2" w:rsidRPr="001652B2" w:rsidRDefault="001652B2" w:rsidP="001652B2">
      <w:pPr>
        <w:rPr>
          <w:rFonts w:ascii="Calibri" w:hAnsi="Calibri" w:cs="Calibri"/>
          <w:bCs/>
          <w:color w:val="000000" w:themeColor="text1"/>
          <w:szCs w:val="27"/>
        </w:rPr>
      </w:pPr>
      <w:r w:rsidRPr="001652B2">
        <w:rPr>
          <w:rFonts w:ascii="Calibri" w:hAnsi="Calibri" w:cs="Calibri"/>
          <w:bCs/>
          <w:color w:val="000000" w:themeColor="text1"/>
          <w:szCs w:val="27"/>
        </w:rPr>
        <w:t xml:space="preserve">I worked closely with engineering and cross-functional teams within an </w:t>
      </w:r>
      <w:r w:rsidRPr="001652B2">
        <w:rPr>
          <w:rFonts w:ascii="Calibri" w:hAnsi="Calibri" w:cs="Calibri"/>
          <w:b/>
          <w:bCs/>
          <w:color w:val="000000" w:themeColor="text1"/>
          <w:szCs w:val="27"/>
        </w:rPr>
        <w:t>Agile and Scrum</w:t>
      </w:r>
      <w:r w:rsidRPr="001652B2">
        <w:rPr>
          <w:rFonts w:ascii="Calibri" w:hAnsi="Calibri" w:cs="Calibri"/>
          <w:bCs/>
          <w:color w:val="000000" w:themeColor="text1"/>
          <w:szCs w:val="27"/>
        </w:rPr>
        <w:t xml:space="preserve"> environment, contributing to </w:t>
      </w:r>
      <w:r w:rsidRPr="001652B2">
        <w:rPr>
          <w:rFonts w:ascii="Calibri" w:hAnsi="Calibri" w:cs="Calibri"/>
          <w:b/>
          <w:bCs/>
          <w:color w:val="000000" w:themeColor="text1"/>
          <w:szCs w:val="27"/>
        </w:rPr>
        <w:t>Sprint Planning</w:t>
      </w:r>
      <w:r w:rsidRPr="001652B2">
        <w:rPr>
          <w:rFonts w:ascii="Calibri" w:hAnsi="Calibri" w:cs="Calibri"/>
          <w:bCs/>
          <w:color w:val="000000" w:themeColor="text1"/>
          <w:szCs w:val="27"/>
        </w:rPr>
        <w:t xml:space="preserve"> and aligning UX priorities with product and development goals. I helped maintain front-end development standards and contributed to the design and maintenance of core HTML and CSS/SCSS frameworks. Through </w:t>
      </w:r>
      <w:r w:rsidRPr="001652B2">
        <w:rPr>
          <w:rFonts w:ascii="Calibri" w:hAnsi="Calibri" w:cs="Calibri"/>
          <w:b/>
          <w:bCs/>
          <w:color w:val="000000" w:themeColor="text1"/>
          <w:szCs w:val="27"/>
        </w:rPr>
        <w:t>Figma Dev Mode, clearer specifications, reusable components, and developer-ready design handoffs</w:t>
      </w:r>
      <w:r w:rsidRPr="001652B2">
        <w:rPr>
          <w:rFonts w:ascii="Calibri" w:hAnsi="Calibri" w:cs="Calibri"/>
          <w:bCs/>
          <w:color w:val="000000" w:themeColor="text1"/>
          <w:szCs w:val="27"/>
        </w:rPr>
        <w:t xml:space="preserve">, I improved collaboration between design and engineering teams and </w:t>
      </w:r>
      <w:r w:rsidRPr="001652B2">
        <w:rPr>
          <w:rFonts w:ascii="Calibri" w:hAnsi="Calibri" w:cs="Calibri"/>
          <w:b/>
          <w:bCs/>
          <w:color w:val="000000" w:themeColor="text1"/>
          <w:szCs w:val="27"/>
        </w:rPr>
        <w:t>reduced overall design and development effort by 70%</w:t>
      </w:r>
      <w:r w:rsidRPr="001652B2">
        <w:rPr>
          <w:rFonts w:ascii="Calibri" w:hAnsi="Calibri" w:cs="Calibri"/>
          <w:bCs/>
          <w:color w:val="000000" w:themeColor="text1"/>
          <w:szCs w:val="27"/>
        </w:rPr>
        <w:t>.</w:t>
      </w:r>
    </w:p>
    <w:p w14:paraId="70B880B6" w14:textId="77777777" w:rsidR="00235535" w:rsidRDefault="00235535" w:rsidP="00235535">
      <w:pPr>
        <w:rPr>
          <w:rFonts w:ascii="Calibri" w:hAnsi="Calibri" w:cs="Calibri"/>
          <w:bCs/>
          <w:color w:val="000000" w:themeColor="text1"/>
          <w:szCs w:val="27"/>
        </w:rPr>
      </w:pPr>
    </w:p>
    <w:p w14:paraId="712EAD4A" w14:textId="77777777" w:rsidR="00235535" w:rsidRPr="00F529AA" w:rsidRDefault="00235535" w:rsidP="00235535">
      <w:pPr>
        <w:rPr>
          <w:rFonts w:ascii="Calibri" w:hAnsi="Calibri" w:cs="Calibri"/>
          <w:bCs/>
          <w:color w:val="000000" w:themeColor="text1"/>
          <w:szCs w:val="27"/>
        </w:rPr>
      </w:pPr>
    </w:p>
    <w:p w14:paraId="26BAF4BC" w14:textId="438B8333" w:rsidR="00235535" w:rsidRPr="00286309" w:rsidRDefault="00235535" w:rsidP="00235535">
      <w:pPr>
        <w:rPr>
          <w:rFonts w:ascii="Calibri" w:hAnsi="Calibri" w:cs="Calibri"/>
          <w:b/>
          <w:bCs/>
          <w:sz w:val="28"/>
          <w:lang w:eastAsia="zh-CN"/>
        </w:rPr>
      </w:pPr>
      <w:r w:rsidRPr="00286309">
        <w:rPr>
          <w:rFonts w:ascii="Calibri" w:hAnsi="Calibri" w:cs="Calibri"/>
          <w:b/>
          <w:bCs/>
          <w:sz w:val="28"/>
          <w:lang w:eastAsia="zh-CN"/>
        </w:rPr>
        <w:t>HARMAN - Samsung company</w:t>
      </w:r>
      <w:r>
        <w:rPr>
          <w:rFonts w:ascii="Calibri" w:hAnsi="Calibri" w:cs="Calibri"/>
          <w:b/>
          <w:bCs/>
          <w:sz w:val="28"/>
          <w:lang w:eastAsia="zh-CN"/>
        </w:rPr>
        <w:t xml:space="preserve"> (</w:t>
      </w:r>
      <w:r w:rsidR="000E50E2">
        <w:rPr>
          <w:rFonts w:ascii="Calibri" w:hAnsi="Calibri" w:cs="Calibri"/>
          <w:b/>
          <w:bCs/>
          <w:sz w:val="28"/>
          <w:lang w:eastAsia="zh-CN"/>
        </w:rPr>
        <w:t xml:space="preserve">Feb </w:t>
      </w:r>
      <w:r w:rsidRPr="00491705">
        <w:rPr>
          <w:rFonts w:ascii="Calibri" w:hAnsi="Calibri" w:cs="Calibri"/>
          <w:b/>
          <w:bCs/>
          <w:sz w:val="28"/>
          <w:lang w:eastAsia="zh-CN"/>
        </w:rPr>
        <w:t>2015</w:t>
      </w:r>
      <w:r w:rsidR="000E50E2">
        <w:rPr>
          <w:rFonts w:ascii="Calibri" w:hAnsi="Calibri" w:cs="Calibri"/>
          <w:b/>
          <w:bCs/>
          <w:sz w:val="28"/>
          <w:lang w:eastAsia="zh-CN"/>
        </w:rPr>
        <w:t xml:space="preserve"> </w:t>
      </w:r>
      <w:r w:rsidRPr="00491705">
        <w:rPr>
          <w:rFonts w:ascii="Calibri" w:hAnsi="Calibri" w:cs="Calibri"/>
          <w:b/>
          <w:bCs/>
          <w:sz w:val="28"/>
          <w:lang w:eastAsia="zh-CN"/>
        </w:rPr>
        <w:t>-</w:t>
      </w:r>
      <w:r w:rsidR="000E50E2">
        <w:rPr>
          <w:rFonts w:ascii="Calibri" w:hAnsi="Calibri" w:cs="Calibri"/>
          <w:b/>
          <w:bCs/>
          <w:sz w:val="28"/>
          <w:lang w:eastAsia="zh-CN"/>
        </w:rPr>
        <w:t xml:space="preserve"> </w:t>
      </w:r>
      <w:r w:rsidR="002B02AC">
        <w:rPr>
          <w:rFonts w:ascii="Calibri" w:hAnsi="Calibri" w:cs="Calibri"/>
          <w:b/>
          <w:bCs/>
          <w:sz w:val="28"/>
          <w:lang w:eastAsia="zh-CN"/>
        </w:rPr>
        <w:t>Feb</w:t>
      </w:r>
      <w:r w:rsidR="000E50E2">
        <w:rPr>
          <w:rFonts w:ascii="Calibri" w:hAnsi="Calibri" w:cs="Calibri"/>
          <w:b/>
          <w:bCs/>
          <w:sz w:val="28"/>
          <w:lang w:eastAsia="zh-CN"/>
        </w:rPr>
        <w:t xml:space="preserve"> </w:t>
      </w:r>
      <w:r w:rsidRPr="00491705">
        <w:rPr>
          <w:rFonts w:ascii="Calibri" w:hAnsi="Calibri" w:cs="Calibri"/>
          <w:b/>
          <w:bCs/>
          <w:sz w:val="28"/>
          <w:lang w:eastAsia="zh-CN"/>
        </w:rPr>
        <w:t>2017</w:t>
      </w:r>
      <w:r>
        <w:rPr>
          <w:rFonts w:ascii="Calibri" w:hAnsi="Calibri" w:cs="Calibri"/>
          <w:b/>
          <w:bCs/>
          <w:sz w:val="28"/>
          <w:lang w:eastAsia="zh-CN"/>
        </w:rPr>
        <w:t>)</w:t>
      </w:r>
    </w:p>
    <w:p w14:paraId="6D4B85B8" w14:textId="77777777" w:rsidR="00235535" w:rsidRPr="00286309" w:rsidRDefault="00235535" w:rsidP="00235535">
      <w:pPr>
        <w:rPr>
          <w:rFonts w:ascii="Calibri" w:hAnsi="Calibri" w:cs="Calibri"/>
          <w:b/>
          <w:bCs/>
          <w:color w:val="747474" w:themeColor="background2" w:themeShade="80"/>
          <w:lang w:eastAsia="zh-CN"/>
        </w:rPr>
      </w:pPr>
      <w:r w:rsidRPr="00286309">
        <w:rPr>
          <w:rFonts w:ascii="Calibri" w:hAnsi="Calibri" w:cs="Calibri"/>
          <w:b/>
          <w:bCs/>
          <w:color w:val="747474" w:themeColor="background2" w:themeShade="80"/>
          <w:lang w:eastAsia="zh-CN"/>
        </w:rPr>
        <w:t>UX Lead</w:t>
      </w:r>
    </w:p>
    <w:p w14:paraId="67C883A5" w14:textId="77777777" w:rsidR="00A97A65" w:rsidRDefault="0006681B" w:rsidP="00235535">
      <w:pPr>
        <w:rPr>
          <w:rFonts w:ascii="Calibri" w:hAnsi="Calibri" w:cs="Calibri"/>
          <w:bCs/>
          <w:color w:val="000000" w:themeColor="text1"/>
          <w:szCs w:val="27"/>
        </w:rPr>
      </w:pPr>
      <w:r w:rsidRPr="0006681B">
        <w:rPr>
          <w:rFonts w:ascii="Calibri" w:hAnsi="Calibri" w:cs="Calibri"/>
          <w:bCs/>
          <w:color w:val="000000" w:themeColor="text1"/>
          <w:szCs w:val="27"/>
        </w:rPr>
        <w:t xml:space="preserve">At Harman, I worked in the AI Connected Cars division, contributing to user experience initiatives for next-generation automotive interfaces. I conducted in-depth user research, including contextual inquiries with clients, to better understand their workflows, needs, and challenges. I was also involved in the </w:t>
      </w:r>
    </w:p>
    <w:p w14:paraId="52D97200" w14:textId="77777777" w:rsidR="00A97A65" w:rsidRDefault="00A97A65" w:rsidP="00235535">
      <w:pPr>
        <w:rPr>
          <w:rFonts w:ascii="Calibri" w:hAnsi="Calibri" w:cs="Calibri"/>
          <w:bCs/>
          <w:color w:val="000000" w:themeColor="text1"/>
          <w:szCs w:val="27"/>
        </w:rPr>
      </w:pPr>
    </w:p>
    <w:p w14:paraId="46452D64" w14:textId="77777777" w:rsidR="00A97A65" w:rsidRPr="00A97A65" w:rsidRDefault="00A97A65" w:rsidP="00A97A65">
      <w:pPr>
        <w:rPr>
          <w:rFonts w:ascii="Calibri" w:hAnsi="Calibri" w:cs="Calibri"/>
          <w:b/>
          <w:bCs/>
          <w:color w:val="000000" w:themeColor="text1"/>
          <w:szCs w:val="27"/>
        </w:rPr>
      </w:pPr>
      <w:r w:rsidRPr="00A97A65">
        <w:rPr>
          <w:rFonts w:ascii="Calibri" w:hAnsi="Calibri" w:cs="Calibri"/>
          <w:b/>
          <w:bCs/>
          <w:color w:val="000000" w:themeColor="text1"/>
          <w:szCs w:val="27"/>
        </w:rPr>
        <w:t>Symphony Summit – Workforce Application</w:t>
      </w:r>
    </w:p>
    <w:p w14:paraId="66EB3310" w14:textId="77777777" w:rsidR="00A97A65" w:rsidRPr="00A97A65" w:rsidRDefault="00A97A65" w:rsidP="00A97A65">
      <w:pPr>
        <w:rPr>
          <w:rFonts w:ascii="Calibri" w:hAnsi="Calibri" w:cs="Calibri"/>
          <w:bCs/>
          <w:color w:val="000000" w:themeColor="text1"/>
          <w:szCs w:val="27"/>
        </w:rPr>
      </w:pPr>
      <w:r w:rsidRPr="00A97A65">
        <w:rPr>
          <w:rFonts w:ascii="Calibri" w:hAnsi="Calibri" w:cs="Calibri"/>
          <w:bCs/>
          <w:color w:val="000000" w:themeColor="text1"/>
          <w:szCs w:val="27"/>
        </w:rPr>
        <w:t xml:space="preserve">The </w:t>
      </w:r>
      <w:r w:rsidRPr="00A97A65">
        <w:rPr>
          <w:rFonts w:ascii="Calibri" w:hAnsi="Calibri" w:cs="Calibri"/>
          <w:b/>
          <w:bCs/>
          <w:color w:val="000000" w:themeColor="text1"/>
          <w:szCs w:val="27"/>
        </w:rPr>
        <w:t>Symphony Summit workforce application</w:t>
      </w:r>
      <w:r w:rsidRPr="00A97A65">
        <w:rPr>
          <w:rFonts w:ascii="Calibri" w:hAnsi="Calibri" w:cs="Calibri"/>
          <w:bCs/>
          <w:color w:val="000000" w:themeColor="text1"/>
          <w:szCs w:val="27"/>
        </w:rPr>
        <w:t xml:space="preserve"> was an enterprise service management application designed to help organizations manage employee services, IT support, service requests, and workforce-related processes through a centralized platform.</w:t>
      </w:r>
    </w:p>
    <w:p w14:paraId="6812CF91" w14:textId="77777777" w:rsidR="00A97A65" w:rsidRPr="00A97A65" w:rsidRDefault="00A97A65" w:rsidP="00A97A65">
      <w:pPr>
        <w:rPr>
          <w:rFonts w:ascii="Calibri" w:hAnsi="Calibri" w:cs="Calibri"/>
          <w:bCs/>
          <w:color w:val="000000" w:themeColor="text1"/>
          <w:szCs w:val="27"/>
        </w:rPr>
      </w:pPr>
      <w:r w:rsidRPr="00A97A65">
        <w:rPr>
          <w:rFonts w:ascii="Calibri" w:hAnsi="Calibri" w:cs="Calibri"/>
          <w:bCs/>
          <w:color w:val="000000" w:themeColor="text1"/>
          <w:szCs w:val="27"/>
        </w:rPr>
        <w:t xml:space="preserve">I was involved in the </w:t>
      </w:r>
      <w:r w:rsidRPr="00A97A65">
        <w:rPr>
          <w:rFonts w:ascii="Calibri" w:hAnsi="Calibri" w:cs="Calibri"/>
          <w:b/>
          <w:bCs/>
          <w:color w:val="000000" w:themeColor="text1"/>
          <w:szCs w:val="27"/>
        </w:rPr>
        <w:t>UX design and user experience</w:t>
      </w:r>
      <w:r w:rsidRPr="00A97A65">
        <w:rPr>
          <w:rFonts w:ascii="Calibri" w:hAnsi="Calibri" w:cs="Calibri"/>
          <w:bCs/>
          <w:color w:val="000000" w:themeColor="text1"/>
          <w:szCs w:val="27"/>
        </w:rPr>
        <w:t xml:space="preserve"> of the application, focusing on making complex enterprise workflows simpler and easier for employees and support teams to use.</w:t>
      </w:r>
    </w:p>
    <w:p w14:paraId="34B1D6F3" w14:textId="77777777" w:rsidR="00A97A65" w:rsidRPr="00A97A65" w:rsidRDefault="00A97A65" w:rsidP="00A97A65">
      <w:pPr>
        <w:numPr>
          <w:ilvl w:val="0"/>
          <w:numId w:val="4"/>
        </w:numPr>
        <w:rPr>
          <w:rFonts w:ascii="Calibri" w:hAnsi="Calibri" w:cs="Calibri"/>
          <w:bCs/>
          <w:color w:val="000000" w:themeColor="text1"/>
          <w:szCs w:val="27"/>
        </w:rPr>
      </w:pPr>
      <w:r w:rsidRPr="00A97A65">
        <w:rPr>
          <w:rFonts w:ascii="Calibri" w:hAnsi="Calibri" w:cs="Calibri"/>
          <w:bCs/>
          <w:color w:val="000000" w:themeColor="text1"/>
          <w:szCs w:val="27"/>
        </w:rPr>
        <w:t xml:space="preserve">Worked on user experience and interface design for </w:t>
      </w:r>
      <w:r w:rsidRPr="00A97A65">
        <w:rPr>
          <w:rFonts w:ascii="Calibri" w:hAnsi="Calibri" w:cs="Calibri"/>
          <w:b/>
          <w:bCs/>
          <w:color w:val="000000" w:themeColor="text1"/>
          <w:szCs w:val="27"/>
        </w:rPr>
        <w:t>employee self-service, service requests, incident management, and approval workflows</w:t>
      </w:r>
      <w:r w:rsidRPr="00A97A65">
        <w:rPr>
          <w:rFonts w:ascii="Calibri" w:hAnsi="Calibri" w:cs="Calibri"/>
          <w:bCs/>
          <w:color w:val="000000" w:themeColor="text1"/>
          <w:szCs w:val="27"/>
        </w:rPr>
        <w:t xml:space="preserve">. </w:t>
      </w:r>
    </w:p>
    <w:p w14:paraId="259009FC" w14:textId="77777777" w:rsidR="00A97A65" w:rsidRPr="00A97A65" w:rsidRDefault="00A97A65" w:rsidP="00A97A65">
      <w:pPr>
        <w:numPr>
          <w:ilvl w:val="0"/>
          <w:numId w:val="4"/>
        </w:numPr>
        <w:rPr>
          <w:rFonts w:ascii="Calibri" w:hAnsi="Calibri" w:cs="Calibri"/>
          <w:bCs/>
          <w:color w:val="000000" w:themeColor="text1"/>
          <w:szCs w:val="27"/>
        </w:rPr>
      </w:pPr>
      <w:r w:rsidRPr="00A97A65">
        <w:rPr>
          <w:rFonts w:ascii="Calibri" w:hAnsi="Calibri" w:cs="Calibri"/>
          <w:bCs/>
          <w:color w:val="000000" w:themeColor="text1"/>
          <w:szCs w:val="27"/>
        </w:rPr>
        <w:t xml:space="preserve">Designed </w:t>
      </w:r>
      <w:r w:rsidRPr="00A97A65">
        <w:rPr>
          <w:rFonts w:ascii="Calibri" w:hAnsi="Calibri" w:cs="Calibri"/>
          <w:b/>
          <w:bCs/>
          <w:color w:val="000000" w:themeColor="text1"/>
          <w:szCs w:val="27"/>
        </w:rPr>
        <w:t>user flows, wireframes, and high-fidelity interfaces</w:t>
      </w:r>
      <w:r w:rsidRPr="00A97A65">
        <w:rPr>
          <w:rFonts w:ascii="Calibri" w:hAnsi="Calibri" w:cs="Calibri"/>
          <w:bCs/>
          <w:color w:val="000000" w:themeColor="text1"/>
          <w:szCs w:val="27"/>
        </w:rPr>
        <w:t xml:space="preserve"> to simplify complex enterprise processes. </w:t>
      </w:r>
    </w:p>
    <w:p w14:paraId="21DBDCFE" w14:textId="77777777" w:rsidR="00A97A65" w:rsidRPr="00A97A65" w:rsidRDefault="00A97A65" w:rsidP="00A97A65">
      <w:pPr>
        <w:numPr>
          <w:ilvl w:val="0"/>
          <w:numId w:val="4"/>
        </w:numPr>
        <w:rPr>
          <w:rFonts w:ascii="Calibri" w:hAnsi="Calibri" w:cs="Calibri"/>
          <w:bCs/>
          <w:color w:val="000000" w:themeColor="text1"/>
          <w:szCs w:val="27"/>
        </w:rPr>
      </w:pPr>
      <w:r w:rsidRPr="00A97A65">
        <w:rPr>
          <w:rFonts w:ascii="Calibri" w:hAnsi="Calibri" w:cs="Calibri"/>
          <w:bCs/>
          <w:color w:val="000000" w:themeColor="text1"/>
          <w:szCs w:val="27"/>
        </w:rPr>
        <w:t xml:space="preserve">Focused on creating clear and intuitive experiences for employees and service teams across different workflows. </w:t>
      </w:r>
    </w:p>
    <w:p w14:paraId="0AB9CAF4" w14:textId="77777777" w:rsidR="00A97A65" w:rsidRPr="00A97A65" w:rsidRDefault="00A97A65" w:rsidP="00A97A65">
      <w:pPr>
        <w:numPr>
          <w:ilvl w:val="0"/>
          <w:numId w:val="4"/>
        </w:numPr>
        <w:rPr>
          <w:rFonts w:ascii="Calibri" w:hAnsi="Calibri" w:cs="Calibri"/>
          <w:bCs/>
          <w:color w:val="000000" w:themeColor="text1"/>
          <w:szCs w:val="27"/>
        </w:rPr>
      </w:pPr>
      <w:r w:rsidRPr="00A97A65">
        <w:rPr>
          <w:rFonts w:ascii="Calibri" w:hAnsi="Calibri" w:cs="Calibri"/>
          <w:bCs/>
          <w:color w:val="000000" w:themeColor="text1"/>
          <w:szCs w:val="27"/>
        </w:rPr>
        <w:t xml:space="preserve">Worked with stakeholders and development teams to understand requirements and translate them into practical, user-friendly interface solutions. </w:t>
      </w:r>
    </w:p>
    <w:p w14:paraId="14AB9B7B" w14:textId="77777777" w:rsidR="00A97A65" w:rsidRPr="00A97A65" w:rsidRDefault="00A97A65" w:rsidP="00A97A65">
      <w:pPr>
        <w:numPr>
          <w:ilvl w:val="0"/>
          <w:numId w:val="4"/>
        </w:numPr>
        <w:rPr>
          <w:rFonts w:ascii="Calibri" w:hAnsi="Calibri" w:cs="Calibri"/>
          <w:bCs/>
          <w:color w:val="000000" w:themeColor="text1"/>
          <w:szCs w:val="27"/>
        </w:rPr>
      </w:pPr>
      <w:r w:rsidRPr="00A97A65">
        <w:rPr>
          <w:rFonts w:ascii="Calibri" w:hAnsi="Calibri" w:cs="Calibri"/>
          <w:bCs/>
          <w:color w:val="000000" w:themeColor="text1"/>
          <w:szCs w:val="27"/>
        </w:rPr>
        <w:t xml:space="preserve">Applied </w:t>
      </w:r>
      <w:r w:rsidRPr="00A97A65">
        <w:rPr>
          <w:rFonts w:ascii="Calibri" w:hAnsi="Calibri" w:cs="Calibri"/>
          <w:b/>
          <w:bCs/>
          <w:color w:val="000000" w:themeColor="text1"/>
          <w:szCs w:val="27"/>
        </w:rPr>
        <w:t>UX research, usability principles, and interaction design</w:t>
      </w:r>
      <w:r w:rsidRPr="00A97A65">
        <w:rPr>
          <w:rFonts w:ascii="Calibri" w:hAnsi="Calibri" w:cs="Calibri"/>
          <w:bCs/>
          <w:color w:val="000000" w:themeColor="text1"/>
          <w:szCs w:val="27"/>
        </w:rPr>
        <w:t xml:space="preserve"> to improve the overall experience and make frequently used tasks easier to complete. </w:t>
      </w:r>
    </w:p>
    <w:p w14:paraId="167870F0" w14:textId="77777777" w:rsidR="00A97A65" w:rsidRPr="00A97A65" w:rsidRDefault="00A97A65" w:rsidP="00A97A65">
      <w:pPr>
        <w:numPr>
          <w:ilvl w:val="0"/>
          <w:numId w:val="4"/>
        </w:numPr>
        <w:rPr>
          <w:rFonts w:ascii="Calibri" w:hAnsi="Calibri" w:cs="Calibri"/>
          <w:bCs/>
          <w:color w:val="000000" w:themeColor="text1"/>
          <w:szCs w:val="27"/>
        </w:rPr>
      </w:pPr>
      <w:r w:rsidRPr="00A97A65">
        <w:rPr>
          <w:rFonts w:ascii="Calibri" w:hAnsi="Calibri" w:cs="Calibri"/>
          <w:bCs/>
          <w:color w:val="000000" w:themeColor="text1"/>
          <w:szCs w:val="27"/>
        </w:rPr>
        <w:t xml:space="preserve">Contributed to creating a </w:t>
      </w:r>
      <w:r w:rsidRPr="00A97A65">
        <w:rPr>
          <w:rFonts w:ascii="Calibri" w:hAnsi="Calibri" w:cs="Calibri"/>
          <w:b/>
          <w:bCs/>
          <w:color w:val="000000" w:themeColor="text1"/>
          <w:szCs w:val="27"/>
        </w:rPr>
        <w:t>consistent and scalable interface</w:t>
      </w:r>
      <w:r w:rsidRPr="00A97A65">
        <w:rPr>
          <w:rFonts w:ascii="Calibri" w:hAnsi="Calibri" w:cs="Calibri"/>
          <w:bCs/>
          <w:color w:val="000000" w:themeColor="text1"/>
          <w:szCs w:val="27"/>
        </w:rPr>
        <w:t xml:space="preserve"> across the application. </w:t>
      </w:r>
    </w:p>
    <w:p w14:paraId="259163F5" w14:textId="435A0349" w:rsidR="00A97A65" w:rsidRPr="00A97A65" w:rsidRDefault="00A97A65" w:rsidP="00A97A65">
      <w:pPr>
        <w:rPr>
          <w:rFonts w:ascii="Calibri" w:hAnsi="Calibri" w:cs="Calibri"/>
          <w:bCs/>
          <w:color w:val="000000" w:themeColor="text1"/>
          <w:szCs w:val="27"/>
        </w:rPr>
      </w:pPr>
    </w:p>
    <w:p w14:paraId="4848F27E" w14:textId="4FAFE178" w:rsidR="00235535" w:rsidRPr="00F529AA" w:rsidRDefault="00A97A65" w:rsidP="00235535">
      <w:pPr>
        <w:rPr>
          <w:rFonts w:ascii="Calibri" w:hAnsi="Calibri" w:cs="Calibri"/>
          <w:bCs/>
          <w:color w:val="000000" w:themeColor="text1"/>
          <w:szCs w:val="27"/>
        </w:rPr>
      </w:pPr>
      <w:r>
        <w:rPr>
          <w:rFonts w:ascii="Calibri" w:hAnsi="Calibri" w:cs="Calibri"/>
          <w:bCs/>
          <w:color w:val="000000" w:themeColor="text1"/>
          <w:szCs w:val="27"/>
        </w:rPr>
        <w:br/>
      </w:r>
    </w:p>
    <w:p w14:paraId="318BA3BE" w14:textId="0C81BCE2" w:rsidR="00235535" w:rsidRPr="00F529AA" w:rsidRDefault="00F45E54" w:rsidP="00235535">
      <w:pPr>
        <w:rPr>
          <w:rFonts w:ascii="Calibri" w:hAnsi="Calibri" w:cs="Calibri"/>
          <w:b/>
          <w:bCs/>
          <w:sz w:val="24"/>
          <w:szCs w:val="28"/>
        </w:rPr>
      </w:pPr>
      <w:r w:rsidRPr="00F45E54">
        <w:rPr>
          <w:rFonts w:ascii="Calibri" w:hAnsi="Calibri" w:cs="Calibri"/>
          <w:b/>
          <w:bCs/>
          <w:sz w:val="28"/>
          <w:lang w:eastAsia="zh-CN"/>
        </w:rPr>
        <w:t>Indecomm Global Technologies</w:t>
      </w:r>
      <w:r>
        <w:rPr>
          <w:rFonts w:ascii="Calibri" w:hAnsi="Calibri" w:cs="Calibri"/>
          <w:b/>
          <w:bCs/>
          <w:sz w:val="28"/>
          <w:lang w:eastAsia="zh-CN"/>
        </w:rPr>
        <w:t xml:space="preserve"> </w:t>
      </w:r>
      <w:r w:rsidRPr="00F529AA">
        <w:rPr>
          <w:rFonts w:ascii="Calibri" w:hAnsi="Calibri" w:cs="Calibri"/>
          <w:lang w:eastAsia="zh-CN"/>
        </w:rPr>
        <w:t>Contracted</w:t>
      </w:r>
      <w:r>
        <w:rPr>
          <w:rFonts w:ascii="Calibri" w:hAnsi="Calibri" w:cs="Calibri"/>
          <w:lang w:eastAsia="zh-CN"/>
        </w:rPr>
        <w:t xml:space="preserve"> for </w:t>
      </w:r>
      <w:r w:rsidRPr="00F45E54">
        <w:rPr>
          <w:rFonts w:ascii="Calibri" w:hAnsi="Calibri" w:cs="Calibri"/>
          <w:b/>
          <w:bCs/>
          <w:sz w:val="28"/>
          <w:lang w:eastAsia="zh-CN"/>
        </w:rPr>
        <w:t>Aspect.</w:t>
      </w:r>
      <w:r w:rsidRPr="00F529AA">
        <w:rPr>
          <w:rFonts w:ascii="Calibri" w:hAnsi="Calibri" w:cs="Calibri"/>
          <w:lang w:eastAsia="zh-CN"/>
        </w:rPr>
        <w:t xml:space="preserve"> </w:t>
      </w:r>
      <w:r w:rsidR="00235535">
        <w:rPr>
          <w:rFonts w:ascii="Calibri" w:hAnsi="Calibri" w:cs="Calibri"/>
          <w:b/>
          <w:bCs/>
          <w:sz w:val="28"/>
          <w:lang w:eastAsia="zh-CN"/>
        </w:rPr>
        <w:t>(</w:t>
      </w:r>
      <w:r>
        <w:rPr>
          <w:rFonts w:ascii="Calibri" w:hAnsi="Calibri" w:cs="Calibri"/>
          <w:b/>
          <w:bCs/>
          <w:sz w:val="28"/>
          <w:lang w:eastAsia="zh-CN"/>
        </w:rPr>
        <w:t>Sep</w:t>
      </w:r>
      <w:r w:rsidR="000E50E2">
        <w:rPr>
          <w:rFonts w:ascii="Calibri" w:hAnsi="Calibri" w:cs="Calibri"/>
          <w:b/>
          <w:bCs/>
          <w:sz w:val="28"/>
          <w:lang w:eastAsia="zh-CN"/>
        </w:rPr>
        <w:t xml:space="preserve"> </w:t>
      </w:r>
      <w:r w:rsidR="00235535" w:rsidRPr="00491705">
        <w:rPr>
          <w:rFonts w:ascii="Calibri" w:hAnsi="Calibri" w:cs="Calibri"/>
          <w:b/>
          <w:bCs/>
          <w:sz w:val="28"/>
          <w:lang w:eastAsia="zh-CN"/>
        </w:rPr>
        <w:t>201</w:t>
      </w:r>
      <w:r w:rsidR="00E319B3">
        <w:rPr>
          <w:rFonts w:ascii="Calibri" w:hAnsi="Calibri" w:cs="Calibri"/>
          <w:b/>
          <w:bCs/>
          <w:sz w:val="28"/>
          <w:lang w:eastAsia="zh-CN"/>
        </w:rPr>
        <w:t>4</w:t>
      </w:r>
      <w:r w:rsidR="000E50E2">
        <w:rPr>
          <w:rFonts w:ascii="Calibri" w:hAnsi="Calibri" w:cs="Calibri"/>
          <w:b/>
          <w:bCs/>
          <w:sz w:val="28"/>
          <w:lang w:eastAsia="zh-CN"/>
        </w:rPr>
        <w:t xml:space="preserve"> </w:t>
      </w:r>
      <w:r w:rsidR="00235535" w:rsidRPr="00491705">
        <w:rPr>
          <w:rFonts w:ascii="Calibri" w:hAnsi="Calibri" w:cs="Calibri"/>
          <w:b/>
          <w:bCs/>
          <w:sz w:val="28"/>
          <w:lang w:eastAsia="zh-CN"/>
        </w:rPr>
        <w:t>-</w:t>
      </w:r>
      <w:r w:rsidR="000E50E2">
        <w:rPr>
          <w:rFonts w:ascii="Calibri" w:hAnsi="Calibri" w:cs="Calibri"/>
          <w:b/>
          <w:bCs/>
          <w:sz w:val="28"/>
          <w:lang w:eastAsia="zh-CN"/>
        </w:rPr>
        <w:t xml:space="preserve"> </w:t>
      </w:r>
      <w:r>
        <w:rPr>
          <w:rFonts w:ascii="Calibri" w:hAnsi="Calibri" w:cs="Calibri"/>
          <w:b/>
          <w:bCs/>
          <w:sz w:val="28"/>
          <w:lang w:eastAsia="zh-CN"/>
        </w:rPr>
        <w:t>Feb</w:t>
      </w:r>
      <w:r w:rsidR="000E50E2">
        <w:rPr>
          <w:rFonts w:ascii="Calibri" w:hAnsi="Calibri" w:cs="Calibri"/>
          <w:b/>
          <w:bCs/>
          <w:sz w:val="28"/>
          <w:lang w:eastAsia="zh-CN"/>
        </w:rPr>
        <w:t xml:space="preserve"> </w:t>
      </w:r>
      <w:r w:rsidR="00235535" w:rsidRPr="00491705">
        <w:rPr>
          <w:rFonts w:ascii="Calibri" w:hAnsi="Calibri" w:cs="Calibri"/>
          <w:b/>
          <w:bCs/>
          <w:sz w:val="28"/>
          <w:lang w:eastAsia="zh-CN"/>
        </w:rPr>
        <w:t>2015</w:t>
      </w:r>
      <w:r w:rsidR="00235535">
        <w:rPr>
          <w:rFonts w:ascii="Calibri" w:hAnsi="Calibri" w:cs="Calibri"/>
          <w:b/>
          <w:bCs/>
          <w:sz w:val="28"/>
          <w:lang w:eastAsia="zh-CN"/>
        </w:rPr>
        <w:t>)</w:t>
      </w:r>
    </w:p>
    <w:p w14:paraId="55156CF0" w14:textId="478E38C5" w:rsidR="00235535" w:rsidRPr="00286309" w:rsidRDefault="00235535" w:rsidP="00235535">
      <w:pPr>
        <w:rPr>
          <w:rFonts w:ascii="Calibri" w:hAnsi="Calibri" w:cs="Calibri"/>
          <w:b/>
          <w:bCs/>
          <w:color w:val="747474" w:themeColor="background2" w:themeShade="80"/>
          <w:lang w:eastAsia="zh-CN"/>
        </w:rPr>
      </w:pPr>
      <w:r w:rsidRPr="00286309">
        <w:rPr>
          <w:rFonts w:ascii="Calibri" w:hAnsi="Calibri" w:cs="Calibri"/>
          <w:b/>
          <w:bCs/>
          <w:color w:val="747474" w:themeColor="background2" w:themeShade="80"/>
          <w:lang w:eastAsia="zh-CN"/>
        </w:rPr>
        <w:t>Sr UI-UX</w:t>
      </w:r>
      <w:r w:rsidR="000E50E2">
        <w:rPr>
          <w:rFonts w:ascii="Calibri" w:hAnsi="Calibri" w:cs="Calibri"/>
          <w:b/>
          <w:bCs/>
          <w:color w:val="747474" w:themeColor="background2" w:themeShade="80"/>
          <w:lang w:eastAsia="zh-CN"/>
        </w:rPr>
        <w:t xml:space="preserve"> </w:t>
      </w:r>
      <w:r w:rsidR="000E50E2" w:rsidRPr="00286309">
        <w:rPr>
          <w:rFonts w:ascii="Calibri" w:hAnsi="Calibri" w:cs="Calibri"/>
          <w:b/>
          <w:bCs/>
          <w:color w:val="747474" w:themeColor="background2" w:themeShade="80"/>
          <w:lang w:eastAsia="zh-CN"/>
        </w:rPr>
        <w:t>Designer</w:t>
      </w:r>
    </w:p>
    <w:p w14:paraId="6B4B775D" w14:textId="77777777" w:rsidR="001652B2" w:rsidRPr="001652B2" w:rsidRDefault="001652B2" w:rsidP="001652B2">
      <w:pPr>
        <w:rPr>
          <w:rFonts w:ascii="Calibri" w:hAnsi="Calibri" w:cs="Calibri"/>
          <w:bCs/>
          <w:color w:val="000000" w:themeColor="text1"/>
          <w:szCs w:val="27"/>
        </w:rPr>
      </w:pPr>
      <w:r w:rsidRPr="001652B2">
        <w:rPr>
          <w:rFonts w:ascii="Calibri" w:hAnsi="Calibri" w:cs="Calibri"/>
          <w:bCs/>
          <w:color w:val="000000" w:themeColor="text1"/>
          <w:szCs w:val="27"/>
        </w:rPr>
        <w:t>At Aspect, I was actively involved in various user experience and front-end development activities throughout the Product Development Lifecycle. My responsibilities included conducting user studies, creating personas, and designing wireframes to support product planning and interface design. I participated in Design Sprints to explore and validate design ideas, and worked with User Stories and the product Backlog to help translate user and business requirements into practical design solutions.</w:t>
      </w:r>
    </w:p>
    <w:p w14:paraId="492F145C" w14:textId="77777777" w:rsidR="001652B2" w:rsidRPr="001652B2" w:rsidRDefault="001652B2" w:rsidP="001652B2">
      <w:pPr>
        <w:rPr>
          <w:rFonts w:ascii="Calibri" w:hAnsi="Calibri" w:cs="Calibri"/>
          <w:bCs/>
          <w:color w:val="000000" w:themeColor="text1"/>
          <w:szCs w:val="27"/>
        </w:rPr>
      </w:pPr>
    </w:p>
    <w:p w14:paraId="5763A6A6" w14:textId="2E2CE4B7" w:rsidR="00235535" w:rsidRDefault="001652B2" w:rsidP="001652B2">
      <w:pPr>
        <w:rPr>
          <w:rFonts w:ascii="Calibri" w:hAnsi="Calibri" w:cs="Calibri"/>
          <w:bCs/>
          <w:color w:val="000000" w:themeColor="text1"/>
          <w:szCs w:val="27"/>
        </w:rPr>
      </w:pPr>
      <w:r w:rsidRPr="001652B2">
        <w:rPr>
          <w:rFonts w:ascii="Calibri" w:hAnsi="Calibri" w:cs="Calibri"/>
          <w:bCs/>
          <w:color w:val="000000" w:themeColor="text1"/>
          <w:szCs w:val="27"/>
        </w:rPr>
        <w:t xml:space="preserve">As part of the research process, I traveled to Ireland to conduct contextual inquiries and gain direct insights from users in their work environment. I also collaborated with cross-functional teams and used Jira to track </w:t>
      </w:r>
      <w:r w:rsidRPr="001652B2">
        <w:rPr>
          <w:rFonts w:ascii="Calibri" w:hAnsi="Calibri" w:cs="Calibri"/>
          <w:bCs/>
          <w:color w:val="000000" w:themeColor="text1"/>
          <w:szCs w:val="27"/>
        </w:rPr>
        <w:lastRenderedPageBreak/>
        <w:t>design tasks and support the development workflow. Along with my UX work, I contributed to front-end development using Kendo UI and jQuery, as well as HTML5, CSS3, and JavaScript, to bring the designs to life in a responsive and interactive experience.</w:t>
      </w:r>
    </w:p>
    <w:p w14:paraId="24FD0AD8" w14:textId="77777777" w:rsidR="00235535" w:rsidRPr="00F529AA" w:rsidRDefault="00235535" w:rsidP="00235535">
      <w:pPr>
        <w:rPr>
          <w:rFonts w:ascii="Calibri" w:hAnsi="Calibri" w:cs="Calibri"/>
          <w:bCs/>
          <w:color w:val="000000" w:themeColor="text1"/>
          <w:szCs w:val="27"/>
        </w:rPr>
      </w:pPr>
    </w:p>
    <w:p w14:paraId="1A95C076" w14:textId="20320A59" w:rsidR="00235535" w:rsidRPr="00286309" w:rsidRDefault="000B3FD5" w:rsidP="00235535">
      <w:pPr>
        <w:rPr>
          <w:rFonts w:ascii="Calibri" w:hAnsi="Calibri" w:cs="Calibri"/>
          <w:b/>
          <w:bCs/>
          <w:sz w:val="28"/>
          <w:lang w:eastAsia="zh-CN"/>
        </w:rPr>
      </w:pPr>
      <w:r w:rsidRPr="000B3FD5">
        <w:rPr>
          <w:rFonts w:ascii="Calibri" w:hAnsi="Calibri" w:cs="Calibri"/>
          <w:b/>
          <w:bCs/>
          <w:sz w:val="28"/>
          <w:lang w:eastAsia="zh-CN"/>
        </w:rPr>
        <w:t>Aditi Technologies</w:t>
      </w:r>
      <w:r>
        <w:rPr>
          <w:rFonts w:ascii="Calibri" w:hAnsi="Calibri" w:cs="Calibri"/>
          <w:lang w:eastAsia="zh-CN"/>
        </w:rPr>
        <w:t xml:space="preserve"> </w:t>
      </w:r>
      <w:r w:rsidRPr="00F529AA">
        <w:rPr>
          <w:rFonts w:ascii="Calibri" w:hAnsi="Calibri" w:cs="Calibri"/>
          <w:lang w:eastAsia="zh-CN"/>
        </w:rPr>
        <w:t xml:space="preserve">Contracted </w:t>
      </w:r>
      <w:r>
        <w:rPr>
          <w:rFonts w:ascii="Calibri" w:hAnsi="Calibri" w:cs="Calibri"/>
          <w:lang w:eastAsia="zh-CN"/>
        </w:rPr>
        <w:t xml:space="preserve">for </w:t>
      </w:r>
      <w:r w:rsidR="00235535" w:rsidRPr="00286309">
        <w:rPr>
          <w:rFonts w:ascii="Calibri" w:hAnsi="Calibri" w:cs="Calibri"/>
          <w:b/>
          <w:bCs/>
          <w:sz w:val="28"/>
          <w:lang w:eastAsia="zh-CN"/>
        </w:rPr>
        <w:t xml:space="preserve">Microsoft Research </w:t>
      </w:r>
      <w:r w:rsidR="00235535">
        <w:rPr>
          <w:rFonts w:ascii="Calibri" w:hAnsi="Calibri" w:cs="Calibri"/>
          <w:b/>
          <w:bCs/>
          <w:sz w:val="28"/>
          <w:lang w:eastAsia="zh-CN"/>
        </w:rPr>
        <w:t>(</w:t>
      </w:r>
      <w:r w:rsidR="00F45E54">
        <w:rPr>
          <w:rFonts w:ascii="Calibri" w:hAnsi="Calibri" w:cs="Calibri"/>
          <w:b/>
          <w:bCs/>
          <w:sz w:val="28"/>
          <w:lang w:eastAsia="zh-CN"/>
        </w:rPr>
        <w:t>Apr</w:t>
      </w:r>
      <w:r w:rsidR="000E50E2">
        <w:rPr>
          <w:rFonts w:ascii="Calibri" w:hAnsi="Calibri" w:cs="Calibri"/>
          <w:b/>
          <w:bCs/>
          <w:sz w:val="28"/>
          <w:lang w:eastAsia="zh-CN"/>
        </w:rPr>
        <w:t xml:space="preserve"> </w:t>
      </w:r>
      <w:r w:rsidR="00235535" w:rsidRPr="00491705">
        <w:rPr>
          <w:rFonts w:ascii="Calibri" w:hAnsi="Calibri" w:cs="Calibri"/>
          <w:b/>
          <w:bCs/>
          <w:sz w:val="28"/>
          <w:lang w:eastAsia="zh-CN"/>
        </w:rPr>
        <w:t>2012</w:t>
      </w:r>
      <w:r w:rsidR="000E50E2">
        <w:rPr>
          <w:rFonts w:ascii="Calibri" w:hAnsi="Calibri" w:cs="Calibri"/>
          <w:b/>
          <w:bCs/>
          <w:sz w:val="28"/>
          <w:lang w:eastAsia="zh-CN"/>
        </w:rPr>
        <w:t xml:space="preserve"> </w:t>
      </w:r>
      <w:r w:rsidR="00235535" w:rsidRPr="00491705">
        <w:rPr>
          <w:rFonts w:ascii="Calibri" w:hAnsi="Calibri" w:cs="Calibri"/>
          <w:b/>
          <w:bCs/>
          <w:sz w:val="28"/>
          <w:lang w:eastAsia="zh-CN"/>
        </w:rPr>
        <w:t>-</w:t>
      </w:r>
      <w:r w:rsidR="000E50E2">
        <w:rPr>
          <w:rFonts w:ascii="Calibri" w:hAnsi="Calibri" w:cs="Calibri"/>
          <w:b/>
          <w:bCs/>
          <w:sz w:val="28"/>
          <w:lang w:eastAsia="zh-CN"/>
        </w:rPr>
        <w:t xml:space="preserve"> </w:t>
      </w:r>
      <w:r w:rsidR="00F45E54">
        <w:rPr>
          <w:rFonts w:ascii="Calibri" w:hAnsi="Calibri" w:cs="Calibri"/>
          <w:b/>
          <w:bCs/>
          <w:sz w:val="28"/>
          <w:lang w:eastAsia="zh-CN"/>
        </w:rPr>
        <w:t>Sep</w:t>
      </w:r>
      <w:r w:rsidR="000E50E2">
        <w:rPr>
          <w:rFonts w:ascii="Calibri" w:hAnsi="Calibri" w:cs="Calibri"/>
          <w:b/>
          <w:bCs/>
          <w:sz w:val="28"/>
          <w:lang w:eastAsia="zh-CN"/>
        </w:rPr>
        <w:t xml:space="preserve"> </w:t>
      </w:r>
      <w:r w:rsidR="00235535" w:rsidRPr="00491705">
        <w:rPr>
          <w:rFonts w:ascii="Calibri" w:hAnsi="Calibri" w:cs="Calibri"/>
          <w:b/>
          <w:bCs/>
          <w:sz w:val="28"/>
          <w:lang w:eastAsia="zh-CN"/>
        </w:rPr>
        <w:t>2014</w:t>
      </w:r>
      <w:r w:rsidR="00235535">
        <w:rPr>
          <w:rFonts w:ascii="Calibri" w:hAnsi="Calibri" w:cs="Calibri"/>
          <w:b/>
          <w:bCs/>
          <w:sz w:val="28"/>
          <w:lang w:eastAsia="zh-CN"/>
        </w:rPr>
        <w:t>)</w:t>
      </w:r>
    </w:p>
    <w:p w14:paraId="26B593A0" w14:textId="1DB24720" w:rsidR="00235535" w:rsidRPr="00F529AA" w:rsidRDefault="00235535" w:rsidP="000B3FD5">
      <w:pPr>
        <w:rPr>
          <w:rFonts w:ascii="Calibri" w:hAnsi="Calibri" w:cs="Calibri"/>
          <w:lang w:eastAsia="zh-CN"/>
        </w:rPr>
      </w:pPr>
      <w:r w:rsidRPr="00286309">
        <w:rPr>
          <w:rFonts w:ascii="Calibri" w:hAnsi="Calibri" w:cs="Calibri"/>
          <w:b/>
          <w:bCs/>
          <w:color w:val="747474" w:themeColor="background2" w:themeShade="80"/>
          <w:lang w:eastAsia="zh-CN"/>
        </w:rPr>
        <w:t xml:space="preserve">Sr UI-UX Designer </w:t>
      </w:r>
    </w:p>
    <w:p w14:paraId="1A77F7B6" w14:textId="77777777" w:rsidR="00A74C41" w:rsidRPr="00A74C41" w:rsidRDefault="00235535" w:rsidP="00A74C41">
      <w:pPr>
        <w:ind w:right="-613"/>
        <w:rPr>
          <w:rFonts w:ascii="Calibri" w:hAnsi="Calibri" w:cs="Calibri"/>
          <w:b/>
          <w:bCs/>
          <w:color w:val="000000" w:themeColor="text1"/>
          <w:szCs w:val="27"/>
        </w:rPr>
      </w:pPr>
      <w:r w:rsidRPr="00F529AA">
        <w:rPr>
          <w:rFonts w:ascii="Calibri" w:hAnsi="Calibri" w:cs="Calibri"/>
          <w:bCs/>
          <w:color w:val="000000" w:themeColor="text1"/>
          <w:szCs w:val="27"/>
        </w:rPr>
        <w:br/>
      </w:r>
      <w:r w:rsidR="00A74C41" w:rsidRPr="00A74C41">
        <w:rPr>
          <w:rFonts w:ascii="Calibri" w:hAnsi="Calibri" w:cs="Calibri"/>
          <w:b/>
          <w:bCs/>
          <w:color w:val="000000" w:themeColor="text1"/>
          <w:szCs w:val="27"/>
        </w:rPr>
        <w:t>Microsoft Research (Offsite)</w:t>
      </w:r>
    </w:p>
    <w:p w14:paraId="0766D078" w14:textId="77777777" w:rsidR="00A74C41" w:rsidRPr="00A74C41" w:rsidRDefault="00A74C41" w:rsidP="00A74C41">
      <w:pPr>
        <w:ind w:right="-613"/>
        <w:rPr>
          <w:rFonts w:ascii="Calibri" w:hAnsi="Calibri" w:cs="Calibri"/>
          <w:bCs/>
          <w:color w:val="000000" w:themeColor="text1"/>
          <w:szCs w:val="27"/>
        </w:rPr>
      </w:pPr>
      <w:proofErr w:type="spellStart"/>
      <w:r w:rsidRPr="00A74C41">
        <w:rPr>
          <w:rFonts w:ascii="Calibri" w:hAnsi="Calibri" w:cs="Calibri"/>
          <w:bCs/>
          <w:color w:val="000000" w:themeColor="text1"/>
          <w:szCs w:val="27"/>
        </w:rPr>
        <w:t>CodaLab</w:t>
      </w:r>
      <w:proofErr w:type="spellEnd"/>
      <w:r w:rsidRPr="00A74C41">
        <w:rPr>
          <w:rFonts w:ascii="Calibri" w:hAnsi="Calibri" w:cs="Calibri"/>
          <w:bCs/>
          <w:color w:val="000000" w:themeColor="text1"/>
          <w:szCs w:val="27"/>
        </w:rPr>
        <w:t>: Contributed to a cloud-based experimentation platform that allows users to upload code and datasets as flexible bundles, run experiments in customizable cloud environments, and publish results through interactive, shareable worksheets with dynamic tables and visualizations. I also considered Accessibility, WCAG guidelines, and Inclusive Design principles when creating interfaces to ensure the platform was easier to use for a broader range of users.</w:t>
      </w:r>
    </w:p>
    <w:p w14:paraId="0E584CC9" w14:textId="77777777" w:rsidR="00A74C41" w:rsidRPr="00A74C41" w:rsidRDefault="00A74C41" w:rsidP="00A74C41">
      <w:pPr>
        <w:ind w:right="-613"/>
        <w:rPr>
          <w:rFonts w:ascii="Calibri" w:hAnsi="Calibri" w:cs="Calibri"/>
          <w:bCs/>
          <w:color w:val="000000" w:themeColor="text1"/>
          <w:szCs w:val="27"/>
        </w:rPr>
      </w:pPr>
      <w:proofErr w:type="spellStart"/>
      <w:r w:rsidRPr="00A74C41">
        <w:rPr>
          <w:rFonts w:ascii="Calibri" w:hAnsi="Calibri" w:cs="Calibri"/>
          <w:bCs/>
          <w:color w:val="000000" w:themeColor="text1"/>
          <w:szCs w:val="27"/>
        </w:rPr>
        <w:t>TryF</w:t>
      </w:r>
      <w:proofErr w:type="spellEnd"/>
      <w:r w:rsidRPr="00A74C41">
        <w:rPr>
          <w:rFonts w:ascii="Calibri" w:hAnsi="Calibri" w:cs="Calibri"/>
          <w:bCs/>
          <w:color w:val="000000" w:themeColor="text1"/>
          <w:szCs w:val="27"/>
        </w:rPr>
        <w:t>#: Contributed to the development of an open-source, cross-platform, strongly typed, functional-first programming language for .NET and JavaScript. It was designed to combine Python-like simplicity with the robustness and performance of C# and Java, enabling developers to build concise, expressive, and high-performance solutions for web, cloud, data science, and application development.</w:t>
      </w:r>
    </w:p>
    <w:p w14:paraId="0B40FDED" w14:textId="11787B5E" w:rsidR="00235535" w:rsidRDefault="00A74C41" w:rsidP="00905380">
      <w:pPr>
        <w:ind w:right="-613"/>
        <w:rPr>
          <w:rFonts w:ascii="Calibri" w:hAnsi="Calibri" w:cs="Calibri"/>
          <w:bCs/>
          <w:color w:val="000000" w:themeColor="text1"/>
          <w:szCs w:val="27"/>
        </w:rPr>
      </w:pPr>
      <w:r w:rsidRPr="00A74C41">
        <w:rPr>
          <w:rFonts w:ascii="Calibri" w:hAnsi="Calibri" w:cs="Calibri"/>
          <w:bCs/>
          <w:color w:val="000000" w:themeColor="text1"/>
          <w:szCs w:val="27"/>
        </w:rPr>
        <w:t xml:space="preserve">I collaborated on multiple projects with the Microsoft Research team, where I was responsible for both user interface design and front-end development for the F# language portal, the Spectrum Observatory </w:t>
      </w:r>
      <w:proofErr w:type="spellStart"/>
      <w:r w:rsidRPr="00A74C41">
        <w:rPr>
          <w:rFonts w:ascii="Calibri" w:hAnsi="Calibri" w:cs="Calibri"/>
          <w:bCs/>
          <w:color w:val="000000" w:themeColor="text1"/>
          <w:szCs w:val="27"/>
        </w:rPr>
        <w:t>ThinkTank</w:t>
      </w:r>
      <w:proofErr w:type="spellEnd"/>
      <w:r w:rsidRPr="00A74C41">
        <w:rPr>
          <w:rFonts w:ascii="Calibri" w:hAnsi="Calibri" w:cs="Calibri"/>
          <w:bCs/>
          <w:color w:val="000000" w:themeColor="text1"/>
          <w:szCs w:val="27"/>
        </w:rPr>
        <w:t xml:space="preserve">, and the </w:t>
      </w:r>
      <w:proofErr w:type="spellStart"/>
      <w:r w:rsidRPr="00A74C41">
        <w:rPr>
          <w:rFonts w:ascii="Calibri" w:hAnsi="Calibri" w:cs="Calibri"/>
          <w:bCs/>
          <w:color w:val="000000" w:themeColor="text1"/>
          <w:szCs w:val="27"/>
        </w:rPr>
        <w:t>CodaLab</w:t>
      </w:r>
      <w:proofErr w:type="spellEnd"/>
      <w:r w:rsidRPr="00A74C41">
        <w:rPr>
          <w:rFonts w:ascii="Calibri" w:hAnsi="Calibri" w:cs="Calibri"/>
          <w:bCs/>
          <w:color w:val="000000" w:themeColor="text1"/>
          <w:szCs w:val="27"/>
        </w:rPr>
        <w:t xml:space="preserve"> research platform. I focused on creating accessible UI and applying Accessibility, WCAG, and Inclusive Design considerations where relevant to the user experience. I consistently achieved a CSAT score of 5 for nine consecutive months, competing with other offshore teams and maintaining a strong level of client satisfaction and delivery quality.</w:t>
      </w:r>
    </w:p>
    <w:p w14:paraId="7CC6426E" w14:textId="77777777" w:rsidR="00905380" w:rsidRPr="00905380" w:rsidRDefault="00905380" w:rsidP="00905380">
      <w:pPr>
        <w:ind w:right="-613"/>
        <w:rPr>
          <w:rFonts w:ascii="Calibri" w:hAnsi="Calibri" w:cs="Calibri"/>
          <w:bCs/>
          <w:color w:val="000000" w:themeColor="text1"/>
          <w:szCs w:val="27"/>
        </w:rPr>
      </w:pPr>
    </w:p>
    <w:p w14:paraId="5E53F92C" w14:textId="7893CE62" w:rsidR="00326B4D" w:rsidRPr="00473287" w:rsidRDefault="00235535" w:rsidP="00235535">
      <w:pPr>
        <w:rPr>
          <w:rFonts w:ascii="Calibri" w:hAnsi="Calibri" w:cs="Calibri"/>
          <w:color w:val="0B769F" w:themeColor="accent4" w:themeShade="BF"/>
          <w:sz w:val="40"/>
          <w:szCs w:val="44"/>
          <w:lang w:val="en-IN"/>
        </w:rPr>
      </w:pPr>
      <w:r w:rsidRPr="00473287">
        <w:rPr>
          <w:rFonts w:ascii="Calibri" w:hAnsi="Calibri" w:cs="Calibri"/>
          <w:color w:val="0B769F" w:themeColor="accent4" w:themeShade="BF"/>
          <w:sz w:val="40"/>
          <w:szCs w:val="44"/>
          <w:lang w:val="en-IN"/>
        </w:rPr>
        <w:t>Education</w:t>
      </w:r>
    </w:p>
    <w:p w14:paraId="46F3E239" w14:textId="77777777" w:rsidR="00235535" w:rsidRPr="00235535" w:rsidRDefault="00235535" w:rsidP="00235535">
      <w:pPr>
        <w:ind w:right="-472"/>
        <w:rPr>
          <w:b/>
          <w:bCs/>
          <w:sz w:val="24"/>
          <w:szCs w:val="28"/>
        </w:rPr>
      </w:pPr>
      <w:r w:rsidRPr="00235535">
        <w:rPr>
          <w:b/>
          <w:bCs/>
          <w:sz w:val="24"/>
          <w:szCs w:val="28"/>
        </w:rPr>
        <w:t xml:space="preserve">2008 </w:t>
      </w:r>
    </w:p>
    <w:p w14:paraId="44AC4E0D" w14:textId="77777777" w:rsidR="00116F16" w:rsidRDefault="00235535" w:rsidP="00235535">
      <w:pPr>
        <w:ind w:right="-472"/>
        <w:rPr>
          <w:sz w:val="24"/>
          <w:szCs w:val="28"/>
        </w:rPr>
      </w:pPr>
      <w:r w:rsidRPr="00116F16">
        <w:rPr>
          <w:b/>
          <w:bCs/>
          <w:sz w:val="24"/>
          <w:szCs w:val="28"/>
        </w:rPr>
        <w:t>Diploma in Multimedia</w:t>
      </w:r>
      <w:r w:rsidRPr="00116F16">
        <w:rPr>
          <w:sz w:val="24"/>
          <w:szCs w:val="28"/>
        </w:rPr>
        <w:t xml:space="preserve"> </w:t>
      </w:r>
    </w:p>
    <w:p w14:paraId="00ED28D6" w14:textId="62D5F1DB" w:rsidR="00235535" w:rsidRDefault="00235535" w:rsidP="00235535">
      <w:pPr>
        <w:ind w:right="-472"/>
      </w:pPr>
      <w:r>
        <w:t>Brilliance -</w:t>
      </w:r>
      <w:proofErr w:type="spellStart"/>
      <w:r>
        <w:t>Xplora</w:t>
      </w:r>
      <w:proofErr w:type="spellEnd"/>
      <w:r>
        <w:t xml:space="preserve"> Thiruvananthapuram</w:t>
      </w:r>
    </w:p>
    <w:p w14:paraId="30B54208" w14:textId="222E4A7A" w:rsidR="00243B8C" w:rsidRDefault="00EA70BB" w:rsidP="00235535">
      <w:pPr>
        <w:ind w:right="-472"/>
      </w:pPr>
      <w:r>
        <w:t>Kerala</w:t>
      </w:r>
    </w:p>
    <w:p w14:paraId="7647AD5C" w14:textId="77777777" w:rsidR="00116F16" w:rsidRDefault="00116F16" w:rsidP="00235535">
      <w:pPr>
        <w:ind w:right="-472"/>
      </w:pPr>
    </w:p>
    <w:p w14:paraId="25444A99" w14:textId="77777777" w:rsidR="00235535" w:rsidRPr="00235535" w:rsidRDefault="00235535" w:rsidP="00235535">
      <w:pPr>
        <w:ind w:right="-472"/>
        <w:rPr>
          <w:b/>
          <w:bCs/>
          <w:sz w:val="24"/>
          <w:szCs w:val="28"/>
        </w:rPr>
      </w:pPr>
      <w:r w:rsidRPr="00235535">
        <w:rPr>
          <w:b/>
          <w:bCs/>
          <w:sz w:val="24"/>
          <w:szCs w:val="28"/>
        </w:rPr>
        <w:t xml:space="preserve">2005 </w:t>
      </w:r>
    </w:p>
    <w:p w14:paraId="708412F4" w14:textId="05E6C4CC" w:rsidR="00116F16" w:rsidRDefault="00235535" w:rsidP="00235535">
      <w:pPr>
        <w:ind w:right="-472"/>
      </w:pPr>
      <w:r w:rsidRPr="00116F16">
        <w:rPr>
          <w:b/>
          <w:bCs/>
          <w:sz w:val="22"/>
          <w:szCs w:val="24"/>
        </w:rPr>
        <w:t>Diploma in Computer Engineering</w:t>
      </w:r>
      <w:r w:rsidRPr="00116F16">
        <w:rPr>
          <w:sz w:val="22"/>
          <w:szCs w:val="24"/>
        </w:rPr>
        <w:t xml:space="preserve"> </w:t>
      </w:r>
    </w:p>
    <w:p w14:paraId="47EE938B" w14:textId="2971F597" w:rsidR="00235535" w:rsidRDefault="00235535" w:rsidP="00235535">
      <w:pPr>
        <w:ind w:right="-472"/>
      </w:pPr>
      <w:r>
        <w:t>Government Poly Technic, Neyyattinkara</w:t>
      </w:r>
      <w:r w:rsidR="00243B8C">
        <w:br/>
        <w:t>Kerala</w:t>
      </w:r>
    </w:p>
    <w:p w14:paraId="269F172C" w14:textId="77777777" w:rsidR="00235535" w:rsidRDefault="00235535" w:rsidP="00235535">
      <w:pPr>
        <w:ind w:right="-472"/>
      </w:pPr>
    </w:p>
    <w:p w14:paraId="6782D714" w14:textId="77777777" w:rsidR="00473287" w:rsidRPr="00473287" w:rsidRDefault="00473287" w:rsidP="00235535">
      <w:pPr>
        <w:ind w:right="-472"/>
        <w:rPr>
          <w:rFonts w:ascii="Calibri" w:hAnsi="Calibri" w:cs="Calibri"/>
          <w:color w:val="0B769F" w:themeColor="accent4" w:themeShade="BF"/>
          <w:sz w:val="40"/>
          <w:szCs w:val="44"/>
        </w:rPr>
      </w:pPr>
      <w:r w:rsidRPr="00473287">
        <w:rPr>
          <w:rFonts w:ascii="Calibri" w:hAnsi="Calibri" w:cs="Calibri"/>
          <w:color w:val="0B769F" w:themeColor="accent4" w:themeShade="BF"/>
          <w:sz w:val="40"/>
          <w:szCs w:val="44"/>
        </w:rPr>
        <w:t>LANGUAGES</w:t>
      </w:r>
    </w:p>
    <w:p w14:paraId="398C02F6" w14:textId="0D5A97EB" w:rsidR="00235535" w:rsidRDefault="00235535" w:rsidP="00235535">
      <w:pPr>
        <w:ind w:right="-472"/>
      </w:pPr>
      <w:r>
        <w:t>English, Malayalam, Tamil, Kannada, Hindi</w:t>
      </w:r>
    </w:p>
    <w:sectPr w:rsidR="002355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34E7D"/>
    <w:multiLevelType w:val="multilevel"/>
    <w:tmpl w:val="C254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843D43"/>
    <w:multiLevelType w:val="multilevel"/>
    <w:tmpl w:val="D966C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D535CF"/>
    <w:multiLevelType w:val="multilevel"/>
    <w:tmpl w:val="0302D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CF3E10"/>
    <w:multiLevelType w:val="multilevel"/>
    <w:tmpl w:val="66D0C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859235">
    <w:abstractNumId w:val="0"/>
  </w:num>
  <w:num w:numId="2" w16cid:durableId="2132018199">
    <w:abstractNumId w:val="3"/>
  </w:num>
  <w:num w:numId="3" w16cid:durableId="1790270689">
    <w:abstractNumId w:val="1"/>
  </w:num>
  <w:num w:numId="4" w16cid:durableId="19760627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535"/>
    <w:rsid w:val="000249E6"/>
    <w:rsid w:val="00050102"/>
    <w:rsid w:val="000535ED"/>
    <w:rsid w:val="0006681B"/>
    <w:rsid w:val="000B3FD5"/>
    <w:rsid w:val="000E50E2"/>
    <w:rsid w:val="000F5A2B"/>
    <w:rsid w:val="00116F16"/>
    <w:rsid w:val="0012731A"/>
    <w:rsid w:val="001652B2"/>
    <w:rsid w:val="00215141"/>
    <w:rsid w:val="00235535"/>
    <w:rsid w:val="00243B8C"/>
    <w:rsid w:val="00276EE2"/>
    <w:rsid w:val="002B02AC"/>
    <w:rsid w:val="002B05D9"/>
    <w:rsid w:val="00326B4D"/>
    <w:rsid w:val="00473287"/>
    <w:rsid w:val="0051380F"/>
    <w:rsid w:val="0053475A"/>
    <w:rsid w:val="005B3492"/>
    <w:rsid w:val="006701AF"/>
    <w:rsid w:val="007324A1"/>
    <w:rsid w:val="007537F3"/>
    <w:rsid w:val="0083737E"/>
    <w:rsid w:val="008E5B90"/>
    <w:rsid w:val="00905380"/>
    <w:rsid w:val="009D022C"/>
    <w:rsid w:val="009D47C0"/>
    <w:rsid w:val="00A2781C"/>
    <w:rsid w:val="00A60F46"/>
    <w:rsid w:val="00A66412"/>
    <w:rsid w:val="00A74C41"/>
    <w:rsid w:val="00A91296"/>
    <w:rsid w:val="00A96E68"/>
    <w:rsid w:val="00A97A65"/>
    <w:rsid w:val="00B11DB0"/>
    <w:rsid w:val="00B24B7E"/>
    <w:rsid w:val="00B92DC9"/>
    <w:rsid w:val="00C27E02"/>
    <w:rsid w:val="00C6289C"/>
    <w:rsid w:val="00C86A16"/>
    <w:rsid w:val="00CD2673"/>
    <w:rsid w:val="00CE5EB8"/>
    <w:rsid w:val="00E21861"/>
    <w:rsid w:val="00E319B3"/>
    <w:rsid w:val="00E569BB"/>
    <w:rsid w:val="00E6668B"/>
    <w:rsid w:val="00EA70BB"/>
    <w:rsid w:val="00ED6D30"/>
    <w:rsid w:val="00F13C20"/>
    <w:rsid w:val="00F15020"/>
    <w:rsid w:val="00F45E54"/>
    <w:rsid w:val="00F64415"/>
    <w:rsid w:val="00FA3FBE"/>
    <w:rsid w:val="00FB7611"/>
    <w:rsid w:val="00FE32F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24882"/>
  <w15:chartTrackingRefBased/>
  <w15:docId w15:val="{76868D9D-F7B2-4312-975D-4A622A90D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535"/>
    <w:pPr>
      <w:spacing w:after="0" w:line="240" w:lineRule="auto"/>
    </w:pPr>
    <w:rPr>
      <w:kern w:val="0"/>
      <w:sz w:val="20"/>
      <w:szCs w:val="22"/>
      <w:lang w:val="en-US"/>
      <w14:ligatures w14:val="none"/>
    </w:rPr>
  </w:style>
  <w:style w:type="paragraph" w:styleId="Heading1">
    <w:name w:val="heading 1"/>
    <w:basedOn w:val="Normal"/>
    <w:next w:val="Normal"/>
    <w:link w:val="Heading1Char"/>
    <w:uiPriority w:val="9"/>
    <w:qFormat/>
    <w:rsid w:val="002355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55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55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55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55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55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5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5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5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5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55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55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5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55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55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5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5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535"/>
    <w:rPr>
      <w:rFonts w:eastAsiaTheme="majorEastAsia" w:cstheme="majorBidi"/>
      <w:color w:val="272727" w:themeColor="text1" w:themeTint="D8"/>
    </w:rPr>
  </w:style>
  <w:style w:type="paragraph" w:styleId="Title">
    <w:name w:val="Title"/>
    <w:basedOn w:val="Normal"/>
    <w:next w:val="Normal"/>
    <w:link w:val="TitleChar"/>
    <w:uiPriority w:val="10"/>
    <w:qFormat/>
    <w:rsid w:val="002355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5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5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5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535"/>
    <w:pPr>
      <w:spacing w:before="160"/>
      <w:jc w:val="center"/>
    </w:pPr>
    <w:rPr>
      <w:i/>
      <w:iCs/>
      <w:color w:val="404040" w:themeColor="text1" w:themeTint="BF"/>
    </w:rPr>
  </w:style>
  <w:style w:type="character" w:customStyle="1" w:styleId="QuoteChar">
    <w:name w:val="Quote Char"/>
    <w:basedOn w:val="DefaultParagraphFont"/>
    <w:link w:val="Quote"/>
    <w:uiPriority w:val="29"/>
    <w:rsid w:val="00235535"/>
    <w:rPr>
      <w:i/>
      <w:iCs/>
      <w:color w:val="404040" w:themeColor="text1" w:themeTint="BF"/>
    </w:rPr>
  </w:style>
  <w:style w:type="paragraph" w:styleId="ListParagraph">
    <w:name w:val="List Paragraph"/>
    <w:basedOn w:val="Normal"/>
    <w:uiPriority w:val="34"/>
    <w:qFormat/>
    <w:rsid w:val="00235535"/>
    <w:pPr>
      <w:ind w:left="720"/>
      <w:contextualSpacing/>
    </w:pPr>
  </w:style>
  <w:style w:type="character" w:styleId="IntenseEmphasis">
    <w:name w:val="Intense Emphasis"/>
    <w:basedOn w:val="DefaultParagraphFont"/>
    <w:uiPriority w:val="21"/>
    <w:qFormat/>
    <w:rsid w:val="00235535"/>
    <w:rPr>
      <w:i/>
      <w:iCs/>
      <w:color w:val="0F4761" w:themeColor="accent1" w:themeShade="BF"/>
    </w:rPr>
  </w:style>
  <w:style w:type="paragraph" w:styleId="IntenseQuote">
    <w:name w:val="Intense Quote"/>
    <w:basedOn w:val="Normal"/>
    <w:next w:val="Normal"/>
    <w:link w:val="IntenseQuoteChar"/>
    <w:uiPriority w:val="30"/>
    <w:qFormat/>
    <w:rsid w:val="002355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535"/>
    <w:rPr>
      <w:i/>
      <w:iCs/>
      <w:color w:val="0F4761" w:themeColor="accent1" w:themeShade="BF"/>
    </w:rPr>
  </w:style>
  <w:style w:type="character" w:styleId="IntenseReference">
    <w:name w:val="Intense Reference"/>
    <w:basedOn w:val="DefaultParagraphFont"/>
    <w:uiPriority w:val="32"/>
    <w:qFormat/>
    <w:rsid w:val="00235535"/>
    <w:rPr>
      <w:b/>
      <w:bCs/>
      <w:smallCaps/>
      <w:color w:val="0F4761" w:themeColor="accent1" w:themeShade="BF"/>
      <w:spacing w:val="5"/>
    </w:rPr>
  </w:style>
  <w:style w:type="character" w:styleId="Hyperlink">
    <w:name w:val="Hyperlink"/>
    <w:basedOn w:val="DefaultParagraphFont"/>
    <w:uiPriority w:val="99"/>
    <w:semiHidden/>
    <w:rsid w:val="00235535"/>
    <w:rPr>
      <w:color w:val="467886" w:themeColor="hyperlink"/>
      <w:u w:val="single"/>
    </w:rPr>
  </w:style>
  <w:style w:type="character" w:styleId="UnresolvedMention">
    <w:name w:val="Unresolved Mention"/>
    <w:basedOn w:val="DefaultParagraphFont"/>
    <w:uiPriority w:val="99"/>
    <w:semiHidden/>
    <w:unhideWhenUsed/>
    <w:rsid w:val="0083737E"/>
    <w:rPr>
      <w:color w:val="605E5C"/>
      <w:shd w:val="clear" w:color="auto" w:fill="E1DFDD"/>
    </w:rPr>
  </w:style>
  <w:style w:type="character" w:styleId="FollowedHyperlink">
    <w:name w:val="FollowedHyperlink"/>
    <w:basedOn w:val="DefaultParagraphFont"/>
    <w:uiPriority w:val="99"/>
    <w:semiHidden/>
    <w:unhideWhenUsed/>
    <w:rsid w:val="008E5B90"/>
    <w:rPr>
      <w:color w:val="96607D" w:themeColor="followedHyperlink"/>
      <w:u w:val="single"/>
    </w:rPr>
  </w:style>
  <w:style w:type="paragraph" w:styleId="NormalWeb">
    <w:name w:val="Normal (Web)"/>
    <w:basedOn w:val="Normal"/>
    <w:uiPriority w:val="99"/>
    <w:semiHidden/>
    <w:unhideWhenUsed/>
    <w:rsid w:val="0006681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jithpaluiux@gmail.com" TargetMode="External"/><Relationship Id="rId3" Type="http://schemas.openxmlformats.org/officeDocument/2006/relationships/styles" Target="styles.xml"/><Relationship Id="rId7" Type="http://schemas.openxmlformats.org/officeDocument/2006/relationships/hyperlink" Target="https://drive.google.com/drive/folders/1fG_bVossNs6bW-o4waFITBgdy-PduPgY?usp=drive_li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njithpalux.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E33A0-C061-4949-A48F-C429D941D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4</Pages>
  <Words>1996</Words>
  <Characters>11383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Anjithpal J</dc:creator>
  <cp:keywords/>
  <dc:description/>
  <cp:lastModifiedBy>User</cp:lastModifiedBy>
  <cp:revision>36</cp:revision>
  <cp:lastPrinted>2026-08-06T07:13:00Z</cp:lastPrinted>
  <dcterms:created xsi:type="dcterms:W3CDTF">2025-12-30T10:35:00Z</dcterms:created>
  <dcterms:modified xsi:type="dcterms:W3CDTF">2026-08-29T06:57:00Z</dcterms:modified>
</cp:coreProperties>
</file>